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shd w:fill="fff2cc" w:val="clear"/>
        </w:rPr>
      </w:pPr>
      <w:r w:rsidDel="00000000" w:rsidR="00000000" w:rsidRPr="00000000">
        <w:rPr>
          <w:rFonts w:ascii="Inter" w:cs="Inter" w:eastAsia="Inter" w:hAnsi="Inter"/>
          <w:shd w:fill="fff2cc" w:val="clear"/>
          <w:rtl w:val="0"/>
        </w:rPr>
        <w:t xml:space="preserve">[date]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>
          <w:b w:val="0"/>
        </w:rPr>
      </w:pPr>
      <w:bookmarkStart w:colFirst="0" w:colLast="0" w:name="_heading=h.gjdgxs" w:id="0"/>
      <w:bookmarkEnd w:id="0"/>
      <w:r w:rsidDel="00000000" w:rsidR="00000000" w:rsidRPr="00000000">
        <w:rPr>
          <w:b w:val="0"/>
          <w:rtl w:val="0"/>
        </w:rPr>
        <w:t xml:space="preserve">Summary &amp; Key metrics (top level)</w:t>
      </w:r>
    </w:p>
    <w:p w:rsidR="00000000" w:rsidDel="00000000" w:rsidP="00000000" w:rsidRDefault="00000000" w:rsidRPr="00000000" w14:paraId="00000006">
      <w:pPr>
        <w:rPr>
          <w:i w:val="1"/>
          <w:shd w:fill="fff2cc" w:val="clear"/>
        </w:rPr>
      </w:pPr>
      <w:r w:rsidDel="00000000" w:rsidR="00000000" w:rsidRPr="00000000">
        <w:rPr>
          <w:i w:val="1"/>
          <w:rtl w:val="0"/>
        </w:rPr>
        <w:t xml:space="preserve">Communicate clearly to the board how you expect the company to grow and develop compared to the endorsed strategic plan. Highlight any significant over- or under-achievement.</w:t>
      </w:r>
      <w:r w:rsidDel="00000000" w:rsidR="00000000" w:rsidRPr="00000000">
        <w:rPr>
          <w:i w:val="1"/>
          <w:shd w:fill="fff2cc" w:val="clear"/>
          <w:rtl w:val="0"/>
        </w:rPr>
        <w:t xml:space="preserve"> Make sure you replace these with your own.</w:t>
      </w:r>
    </w:p>
    <w:p w:rsidR="00000000" w:rsidDel="00000000" w:rsidP="00000000" w:rsidRDefault="00000000" w:rsidRPr="00000000" w14:paraId="0000000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65"/>
        <w:gridCol w:w="4085"/>
        <w:tblGridChange w:id="0">
          <w:tblGrid>
            <w:gridCol w:w="5665"/>
            <w:gridCol w:w="408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8">
            <w:pPr>
              <w:rPr>
                <w:rFonts w:ascii="Inter SemiBold" w:cs="Inter SemiBold" w:eastAsia="Inter SemiBold" w:hAnsi="Inter SemiBold"/>
                <w:b w:val="1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b w:val="1"/>
                <w:rtl w:val="0"/>
              </w:rPr>
              <w:t xml:space="preserve">Financial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9">
            <w:pPr>
              <w:rPr>
                <w:rFonts w:ascii="Inter SemiBold" w:cs="Inter SemiBold" w:eastAsia="Inter SemiBold" w:hAnsi="Inter SemiBold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Operations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3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39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a6a6a6" w:space="0" w:sz="4" w:val="single"/>
                <w:insideV w:color="a6a6a6" w:space="0" w:sz="4" w:val="single"/>
              </w:tblBorders>
              <w:tblLayout w:type="fixed"/>
              <w:tblLook w:val="0400"/>
            </w:tblPr>
            <w:tblGrid>
              <w:gridCol w:w="1598"/>
              <w:gridCol w:w="851"/>
              <w:gridCol w:w="1417"/>
              <w:gridCol w:w="1701"/>
              <w:gridCol w:w="1985"/>
              <w:gridCol w:w="1843"/>
              <w:tblGridChange w:id="0">
                <w:tblGrid>
                  <w:gridCol w:w="1598"/>
                  <w:gridCol w:w="851"/>
                  <w:gridCol w:w="1417"/>
                  <w:gridCol w:w="1701"/>
                  <w:gridCol w:w="1985"/>
                  <w:gridCol w:w="184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B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C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D">
                  <w:pPr>
                    <w:jc w:val="center"/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5"/>
                      <w:szCs w:val="15"/>
                      <w:rtl w:val="0"/>
                    </w:rPr>
                    <w:t xml:space="preserve">% improvement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E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5"/>
                      <w:szCs w:val="15"/>
                      <w:rtl w:val="0"/>
                    </w:rPr>
                    <w:t xml:space="preserve">Pacing towards goal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bottom w:color="a6a6a6" w:space="0" w:sz="4" w:val="single"/>
                  </w:tcBorders>
                </w:tcPr>
                <w:p w:rsidR="00000000" w:rsidDel="00000000" w:rsidP="00000000" w:rsidRDefault="00000000" w:rsidRPr="00000000" w14:paraId="0000000F">
                  <w:pPr>
                    <w:rPr>
                      <w:rFonts w:ascii="Inter" w:cs="Inter" w:eastAsia="Inter" w:hAnsi="Inter"/>
                      <w:sz w:val="15"/>
                      <w:szCs w:val="15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5"/>
                      <w:szCs w:val="15"/>
                      <w:rtl w:val="0"/>
                    </w:rPr>
                    <w:t xml:space="preserve">Projects </w:t>
                  </w:r>
                </w:p>
              </w:tc>
              <w:tc>
                <w:tcPr>
                  <w:tcBorders>
                    <w:bottom w:color="a6a6a6" w:space="0" w:sz="4" w:val="single"/>
                  </w:tcBorders>
                </w:tcPr>
                <w:p w:rsidR="00000000" w:rsidDel="00000000" w:rsidP="00000000" w:rsidRDefault="00000000" w:rsidRPr="00000000" w14:paraId="00000010">
                  <w:pPr>
                    <w:rPr>
                      <w:rFonts w:ascii="Inter" w:cs="Inter" w:eastAsia="Inter" w:hAnsi="Inter"/>
                      <w:b w:val="1"/>
                      <w:sz w:val="15"/>
                      <w:szCs w:val="15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5"/>
                      <w:szCs w:val="15"/>
                      <w:rtl w:val="0"/>
                    </w:rPr>
                    <w:t xml:space="preserve">Pacing towards goal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1">
                  <w:pPr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Revenue</w:t>
                  </w:r>
                </w:p>
              </w:tc>
              <w:tc>
                <w:tcPr/>
                <w:p w:rsidR="00000000" w:rsidDel="00000000" w:rsidP="00000000" w:rsidRDefault="00000000" w:rsidRPr="00000000" w14:paraId="00000012">
                  <w:pPr>
                    <w:jc w:val="right"/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$955K</w:t>
                  </w:r>
                </w:p>
              </w:tc>
              <w:tc>
                <w:tcPr/>
                <w:p w:rsidR="00000000" w:rsidDel="00000000" w:rsidP="00000000" w:rsidRDefault="00000000" w:rsidRPr="00000000" w14:paraId="00000013">
                  <w:pPr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ead3" w:val="clear"/>
                </w:tcPr>
                <w:p w:rsidR="00000000" w:rsidDel="00000000" w:rsidP="00000000" w:rsidRDefault="00000000" w:rsidRPr="00000000" w14:paraId="00000014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20"/>
                      <w:szCs w:val="20"/>
                      <w:rtl w:val="0"/>
                    </w:rPr>
                    <w:t xml:space="preserve">On-track</w:t>
                  </w:r>
                </w:p>
              </w:tc>
              <w:tc>
                <w:tcPr>
                  <w:tcBorders>
                    <w:top w:color="a6a6a6" w:space="0" w:sz="4" w:val="single"/>
                    <w:bottom w:color="a6a6a6" w:space="0" w:sz="4" w:val="single"/>
                  </w:tcBorders>
                  <w:shd w:fill="ffffff" w:val="clear"/>
                </w:tcPr>
                <w:p w:rsidR="00000000" w:rsidDel="00000000" w:rsidP="00000000" w:rsidRDefault="00000000" w:rsidRPr="00000000" w14:paraId="00000015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CEM Project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ead3" w:val="clear"/>
                </w:tcPr>
                <w:p w:rsidR="00000000" w:rsidDel="00000000" w:rsidP="00000000" w:rsidRDefault="00000000" w:rsidRPr="00000000" w14:paraId="00000016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20"/>
                      <w:szCs w:val="20"/>
                      <w:rtl w:val="0"/>
                    </w:rPr>
                    <w:t xml:space="preserve">On-track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7">
                  <w:pPr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Operating Profit</w:t>
                  </w:r>
                </w:p>
              </w:tc>
              <w:tc>
                <w:tcPr/>
                <w:p w:rsidR="00000000" w:rsidDel="00000000" w:rsidP="00000000" w:rsidRDefault="00000000" w:rsidRPr="00000000" w14:paraId="00000018">
                  <w:pPr>
                    <w:jc w:val="right"/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$98K</w:t>
                  </w:r>
                </w:p>
              </w:tc>
              <w:tc>
                <w:tcPr/>
                <w:p w:rsidR="00000000" w:rsidDel="00000000" w:rsidP="00000000" w:rsidRDefault="00000000" w:rsidRPr="00000000" w14:paraId="00000019">
                  <w:pPr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ce5cd" w:val="clear"/>
                </w:tcPr>
                <w:p w:rsidR="00000000" w:rsidDel="00000000" w:rsidP="00000000" w:rsidRDefault="00000000" w:rsidRPr="00000000" w14:paraId="0000001A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20"/>
                      <w:szCs w:val="20"/>
                      <w:rtl w:val="0"/>
                    </w:rPr>
                    <w:t xml:space="preserve">On-track</w:t>
                  </w:r>
                </w:p>
              </w:tc>
              <w:tc>
                <w:tcPr>
                  <w:tcBorders>
                    <w:top w:color="a6a6a6" w:space="0" w:sz="4" w:val="single"/>
                    <w:bottom w:color="a6a6a6" w:space="0" w:sz="4" w:val="single"/>
                  </w:tcBorders>
                  <w:shd w:fill="ffffff" w:val="clear"/>
                </w:tcPr>
                <w:p w:rsidR="00000000" w:rsidDel="00000000" w:rsidP="00000000" w:rsidRDefault="00000000" w:rsidRPr="00000000" w14:paraId="0000001B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HQ Refurb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ce5cd" w:val="clear"/>
                </w:tcPr>
                <w:p w:rsidR="00000000" w:rsidDel="00000000" w:rsidP="00000000" w:rsidRDefault="00000000" w:rsidRPr="00000000" w14:paraId="0000001C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20"/>
                      <w:szCs w:val="20"/>
                      <w:rtl w:val="0"/>
                    </w:rPr>
                    <w:t xml:space="preserve">On-track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D">
                  <w:pPr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Net Profit/ Loss</w:t>
                  </w:r>
                </w:p>
              </w:tc>
              <w:tc>
                <w:tcPr/>
                <w:p w:rsidR="00000000" w:rsidDel="00000000" w:rsidP="00000000" w:rsidRDefault="00000000" w:rsidRPr="00000000" w14:paraId="0000001E">
                  <w:pPr>
                    <w:jc w:val="right"/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$46K</w:t>
                  </w:r>
                </w:p>
              </w:tc>
              <w:tc>
                <w:tcPr/>
                <w:p w:rsidR="00000000" w:rsidDel="00000000" w:rsidP="00000000" w:rsidRDefault="00000000" w:rsidRPr="00000000" w14:paraId="0000001F">
                  <w:pPr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4cccc" w:val="clear"/>
                </w:tcPr>
                <w:p w:rsidR="00000000" w:rsidDel="00000000" w:rsidP="00000000" w:rsidRDefault="00000000" w:rsidRPr="00000000" w14:paraId="00000020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20"/>
                      <w:szCs w:val="20"/>
                      <w:rtl w:val="0"/>
                    </w:rPr>
                    <w:t xml:space="preserve">Off the pace</w:t>
                  </w:r>
                </w:p>
              </w:tc>
              <w:tc>
                <w:tcPr>
                  <w:tcBorders>
                    <w:top w:color="a6a6a6" w:space="0" w:sz="4" w:val="single"/>
                    <w:bottom w:color="a6a6a6" w:space="0" w:sz="4" w:val="single"/>
                  </w:tcBorders>
                  <w:shd w:fill="ffffff" w:val="clear"/>
                </w:tcPr>
                <w:p w:rsidR="00000000" w:rsidDel="00000000" w:rsidP="00000000" w:rsidRDefault="00000000" w:rsidRPr="00000000" w14:paraId="00000021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Project C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4cccc" w:val="clear"/>
                </w:tcPr>
                <w:p w:rsidR="00000000" w:rsidDel="00000000" w:rsidP="00000000" w:rsidRDefault="00000000" w:rsidRPr="00000000" w14:paraId="00000022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20"/>
                      <w:szCs w:val="20"/>
                      <w:rtl w:val="0"/>
                    </w:rPr>
                    <w:t xml:space="preserve">Off the pace</w:t>
                  </w:r>
                </w:p>
              </w:tc>
            </w:tr>
            <w:tr>
              <w:trPr>
                <w:cantSplit w:val="0"/>
                <w:trHeight w:val="457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3">
                  <w:pPr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Cash Collected</w:t>
                  </w:r>
                </w:p>
              </w:tc>
              <w:tc>
                <w:tcPr/>
                <w:p w:rsidR="00000000" w:rsidDel="00000000" w:rsidP="00000000" w:rsidRDefault="00000000" w:rsidRPr="00000000" w14:paraId="00000024">
                  <w:pPr>
                    <w:jc w:val="right"/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$1.04M</w:t>
                  </w:r>
                </w:p>
              </w:tc>
              <w:tc>
                <w:tcPr/>
                <w:p w:rsidR="00000000" w:rsidDel="00000000" w:rsidP="00000000" w:rsidRDefault="00000000" w:rsidRPr="00000000" w14:paraId="00000025">
                  <w:pPr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ce5cd" w:val="clear"/>
                </w:tcPr>
                <w:p w:rsidR="00000000" w:rsidDel="00000000" w:rsidP="00000000" w:rsidRDefault="00000000" w:rsidRPr="00000000" w14:paraId="00000026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20"/>
                      <w:szCs w:val="20"/>
                      <w:rtl w:val="0"/>
                    </w:rPr>
                    <w:t xml:space="preserve">On-track</w:t>
                  </w:r>
                </w:p>
              </w:tc>
              <w:tc>
                <w:tcPr>
                  <w:tcBorders>
                    <w:top w:color="a6a6a6" w:space="0" w:sz="4" w:val="single"/>
                    <w:bottom w:color="a6a6a6" w:space="0" w:sz="4" w:val="single"/>
                  </w:tcBorders>
                  <w:shd w:fill="ffffff" w:val="clear"/>
                </w:tcPr>
                <w:p w:rsidR="00000000" w:rsidDel="00000000" w:rsidP="00000000" w:rsidRDefault="00000000" w:rsidRPr="00000000" w14:paraId="00000027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Project D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ce5cd" w:val="clear"/>
                </w:tcPr>
                <w:p w:rsidR="00000000" w:rsidDel="00000000" w:rsidP="00000000" w:rsidRDefault="00000000" w:rsidRPr="00000000" w14:paraId="00000028">
                  <w:pPr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20"/>
                      <w:szCs w:val="20"/>
                      <w:rtl w:val="0"/>
                    </w:rPr>
                    <w:t xml:space="preserve">On-Track</w:t>
                  </w:r>
                </w:p>
              </w:tc>
            </w:tr>
            <w:tr>
              <w:trPr>
                <w:cantSplit w:val="0"/>
                <w:trHeight w:val="415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9">
                  <w:pPr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Closing Balance</w:t>
                  </w:r>
                </w:p>
              </w:tc>
              <w:tc>
                <w:tcPr/>
                <w:p w:rsidR="00000000" w:rsidDel="00000000" w:rsidP="00000000" w:rsidRDefault="00000000" w:rsidRPr="00000000" w14:paraId="0000002A">
                  <w:pPr>
                    <w:tabs>
                      <w:tab w:val="right" w:leader="none" w:pos="918"/>
                    </w:tabs>
                    <w:jc w:val="right"/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$411K</w:t>
                  </w:r>
                </w:p>
              </w:tc>
              <w:tc>
                <w:tcPr/>
                <w:p w:rsidR="00000000" w:rsidDel="00000000" w:rsidP="00000000" w:rsidRDefault="00000000" w:rsidRPr="00000000" w14:paraId="0000002B">
                  <w:pPr>
                    <w:tabs>
                      <w:tab w:val="right" w:leader="none" w:pos="918"/>
                    </w:tabs>
                    <w:rPr>
                      <w:rFonts w:ascii="Inter" w:cs="Inter" w:eastAsia="Inter" w:hAnsi="Inter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ead3" w:val="clear"/>
                </w:tcPr>
                <w:p w:rsidR="00000000" w:rsidDel="00000000" w:rsidP="00000000" w:rsidRDefault="00000000" w:rsidRPr="00000000" w14:paraId="0000002C">
                  <w:pPr>
                    <w:tabs>
                      <w:tab w:val="right" w:leader="none" w:pos="918"/>
                    </w:tabs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20"/>
                      <w:szCs w:val="20"/>
                      <w:rtl w:val="0"/>
                    </w:rPr>
                    <w:t xml:space="preserve">On-track</w:t>
                  </w:r>
                </w:p>
              </w:tc>
              <w:tc>
                <w:tcPr>
                  <w:tcBorders>
                    <w:top w:color="a6a6a6" w:space="0" w:sz="4" w:val="single"/>
                  </w:tcBorders>
                  <w:shd w:fill="ffffff" w:val="clear"/>
                </w:tcPr>
                <w:p w:rsidR="00000000" w:rsidDel="00000000" w:rsidP="00000000" w:rsidRDefault="00000000" w:rsidRPr="00000000" w14:paraId="0000002D">
                  <w:pPr>
                    <w:tabs>
                      <w:tab w:val="right" w:leader="none" w:pos="918"/>
                    </w:tabs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Project 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ead3" w:val="clear"/>
                </w:tcPr>
                <w:p w:rsidR="00000000" w:rsidDel="00000000" w:rsidP="00000000" w:rsidRDefault="00000000" w:rsidRPr="00000000" w14:paraId="0000002E">
                  <w:pPr>
                    <w:tabs>
                      <w:tab w:val="right" w:leader="none" w:pos="918"/>
                    </w:tabs>
                    <w:rPr>
                      <w:rFonts w:ascii="Inter" w:cs="Inter" w:eastAsia="Inter" w:hAnsi="Inter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sz w:val="18"/>
                      <w:szCs w:val="18"/>
                      <w:rtl w:val="0"/>
                    </w:rPr>
                    <w:t xml:space="preserve">On-track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spacing w:after="120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Key decisions/discussions</w:t>
      </w:r>
    </w:p>
    <w:p w:rsidR="00000000" w:rsidDel="00000000" w:rsidP="00000000" w:rsidRDefault="00000000" w:rsidRPr="00000000" w14:paraId="0000003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List the main topics you want the board to consider in the meeting and the action needed.</w:t>
      </w:r>
    </w:p>
    <w:p w:rsidR="00000000" w:rsidDel="00000000" w:rsidP="00000000" w:rsidRDefault="00000000" w:rsidRPr="00000000" w14:paraId="0000003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71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787"/>
        <w:gridCol w:w="1984"/>
        <w:tblGridChange w:id="0">
          <w:tblGrid>
            <w:gridCol w:w="7787"/>
            <w:gridCol w:w="19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Status Required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Topic #1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Discussion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Topic #2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Decision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Topic #2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Noting</w:t>
            </w:r>
          </w:p>
        </w:tc>
      </w:tr>
    </w:tbl>
    <w:p w:rsidR="00000000" w:rsidDel="00000000" w:rsidP="00000000" w:rsidRDefault="00000000" w:rsidRPr="00000000" w14:paraId="0000003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spacing w:after="120" w:lineRule="auto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Achievements/Disappointments:</w:t>
      </w:r>
    </w:p>
    <w:p w:rsidR="00000000" w:rsidDel="00000000" w:rsidP="00000000" w:rsidRDefault="00000000" w:rsidRPr="00000000" w14:paraId="0000003F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Mention any achievements or disappointments. Be clear about which team members have been involved in these events and how you are leading the team’s ongoing development.</w:t>
      </w:r>
    </w:p>
    <w:p w:rsidR="00000000" w:rsidDel="00000000" w:rsidP="00000000" w:rsidRDefault="00000000" w:rsidRPr="00000000" w14:paraId="0000004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spacing w:after="120" w:lineRule="auto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Key financials:</w:t>
      </w:r>
    </w:p>
    <w:p w:rsidR="00000000" w:rsidDel="00000000" w:rsidP="00000000" w:rsidRDefault="00000000" w:rsidRPr="00000000" w14:paraId="00000042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Cover only the ‘big picture’ financial outcomes and your expectations. The Finance Report may provide additional detail elsewhere in the board pack.</w:t>
      </w:r>
    </w:p>
    <w:p w:rsidR="00000000" w:rsidDel="00000000" w:rsidP="00000000" w:rsidRDefault="00000000" w:rsidRPr="00000000" w14:paraId="0000004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2"/>
        <w:spacing w:after="120" w:lineRule="auto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Future plans:</w:t>
      </w:r>
    </w:p>
    <w:p w:rsidR="00000000" w:rsidDel="00000000" w:rsidP="00000000" w:rsidRDefault="00000000" w:rsidRPr="00000000" w14:paraId="00000045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Covers management’s plans for the upcoming period. Ask the board for their input on these.</w:t>
      </w:r>
    </w:p>
    <w:p w:rsidR="00000000" w:rsidDel="00000000" w:rsidP="00000000" w:rsidRDefault="00000000" w:rsidRPr="00000000" w14:paraId="00000046">
      <w:pPr>
        <w:rPr>
          <w:rFonts w:ascii="Inter" w:cs="Inter" w:eastAsia="Inter" w:hAnsi="Int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spacing w:after="120" w:lineRule="auto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Top of mind/CEO concerns:</w:t>
      </w:r>
    </w:p>
    <w:p w:rsidR="00000000" w:rsidDel="00000000" w:rsidP="00000000" w:rsidRDefault="00000000" w:rsidRPr="00000000" w14:paraId="00000048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Areas of focus or concern for the CEO.  What is keeping you up at night or most exercising your mind. How can the Board help you with these?</w:t>
      </w:r>
    </w:p>
    <w:p w:rsidR="00000000" w:rsidDel="00000000" w:rsidP="00000000" w:rsidRDefault="00000000" w:rsidRPr="00000000" w14:paraId="00000049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Share any perplexing or novel developments in the economy, industry, or sector and invite consideration of what these developments may mean for the strategy.</w:t>
      </w:r>
    </w:p>
    <w:p w:rsidR="00000000" w:rsidDel="00000000" w:rsidP="00000000" w:rsidRDefault="00000000" w:rsidRPr="00000000" w14:paraId="0000004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2"/>
        <w:spacing w:after="120" w:lineRule="auto"/>
        <w:rPr/>
      </w:pPr>
      <w:bookmarkStart w:colFirst="0" w:colLast="0" w:name="_heading=h.xmci50yp5hm9" w:id="6"/>
      <w:bookmarkEnd w:id="6"/>
      <w:r w:rsidDel="00000000" w:rsidR="00000000" w:rsidRPr="00000000">
        <w:rPr>
          <w:rtl w:val="0"/>
        </w:rPr>
        <w:t xml:space="preserve">Big wins/Key learnings:</w:t>
      </w:r>
    </w:p>
    <w:p w:rsidR="00000000" w:rsidDel="00000000" w:rsidP="00000000" w:rsidRDefault="00000000" w:rsidRPr="00000000" w14:paraId="0000004C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List a few big wins or key learnings achieved this quarter. Mention the staff that deserve credit or who need support and development in future.</w:t>
      </w:r>
    </w:p>
    <w:p w:rsidR="00000000" w:rsidDel="00000000" w:rsidP="00000000" w:rsidRDefault="00000000" w:rsidRPr="00000000" w14:paraId="0000004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spacing w:after="120" w:lineRule="auto"/>
        <w:rPr/>
      </w:pPr>
      <w:r w:rsidDel="00000000" w:rsidR="00000000" w:rsidRPr="00000000">
        <w:rPr>
          <w:rtl w:val="0"/>
        </w:rPr>
        <w:t xml:space="preserve">Board comments and questions:</w:t>
      </w:r>
    </w:p>
    <w:p w:rsidR="00000000" w:rsidDel="00000000" w:rsidP="00000000" w:rsidRDefault="00000000" w:rsidRPr="00000000" w14:paraId="0000004F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Make it clear that you expect the board to have comments and/or questions on your report, not just to prove that they have read it, but to allow them to give you the benefit of their insights.</w:t>
      </w:r>
    </w:p>
    <w:p w:rsidR="00000000" w:rsidDel="00000000" w:rsidP="00000000" w:rsidRDefault="00000000" w:rsidRPr="00000000" w14:paraId="0000005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spacing w:after="120" w:lineRule="auto"/>
        <w:rPr/>
      </w:pPr>
      <w:r w:rsidDel="00000000" w:rsidR="00000000" w:rsidRPr="00000000">
        <w:rPr>
          <w:rtl w:val="0"/>
        </w:rPr>
        <w:t xml:space="preserve">Recommendation:</w:t>
      </w:r>
    </w:p>
    <w:p w:rsidR="00000000" w:rsidDel="00000000" w:rsidP="00000000" w:rsidRDefault="00000000" w:rsidRPr="00000000" w14:paraId="00000052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That the board either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note</w:t>
      </w:r>
      <w:r w:rsidDel="00000000" w:rsidR="00000000" w:rsidRPr="00000000">
        <w:rPr>
          <w:rFonts w:ascii="Inter" w:cs="Inter" w:eastAsia="Inter" w:hAnsi="Inter"/>
          <w:rtl w:val="0"/>
        </w:rPr>
        <w:t xml:space="preserve"> or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discuss</w:t>
      </w:r>
      <w:r w:rsidDel="00000000" w:rsidR="00000000" w:rsidRPr="00000000">
        <w:rPr>
          <w:rFonts w:ascii="Inter" w:cs="Inter" w:eastAsia="Inter" w:hAnsi="Inter"/>
          <w:rtl w:val="0"/>
        </w:rPr>
        <w:t xml:space="preserve"> the CEO Report.</w:t>
        <w:br w:type="textWrapping"/>
      </w:r>
    </w:p>
    <w:p w:rsidR="00000000" w:rsidDel="00000000" w:rsidP="00000000" w:rsidRDefault="00000000" w:rsidRPr="00000000" w14:paraId="0000005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pgSz w:h="16840" w:w="11900" w:orient="portrait"/>
      <w:pgMar w:bottom="1440" w:top="144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rPr>
        <w:rFonts w:ascii="Inter" w:cs="Inter" w:eastAsia="Inter" w:hAnsi="Inter"/>
        <w:color w:val="000000"/>
      </w:rPr>
    </w:pPr>
    <w:r w:rsidDel="00000000" w:rsidR="00000000" w:rsidRPr="00000000">
      <w:rPr>
        <w:rFonts w:ascii="Inter" w:cs="Inter" w:eastAsia="Inter" w:hAnsi="Inter"/>
        <w:sz w:val="18"/>
        <w:szCs w:val="18"/>
        <w:rtl w:val="0"/>
      </w:rPr>
      <w:t xml:space="preserve">Sep 26, 202X</w:t>
      <w:tab/>
      <w:tab/>
      <w:tab/>
      <w:tab/>
      <w:t xml:space="preserve">Template by </w:t>
    </w:r>
    <w:hyperlink r:id="rId1">
      <w:r w:rsidDel="00000000" w:rsidR="00000000" w:rsidRPr="00000000">
        <w:rPr>
          <w:rFonts w:ascii="Inter" w:cs="Inter" w:eastAsia="Inter" w:hAnsi="Inter"/>
          <w:color w:val="1155cc"/>
          <w:sz w:val="18"/>
          <w:szCs w:val="18"/>
          <w:u w:val="single"/>
          <w:rtl w:val="0"/>
        </w:rPr>
        <w:t xml:space="preserve">www.boardpro.com</w:t>
      </w:r>
    </w:hyperlink>
    <w:r w:rsidDel="00000000" w:rsidR="00000000" w:rsidRPr="00000000">
      <w:rPr>
        <w:rFonts w:ascii="Inter" w:cs="Inter" w:eastAsia="Inter" w:hAnsi="Inter"/>
        <w:sz w:val="18"/>
        <w:szCs w:val="18"/>
        <w:rtl w:val="0"/>
      </w:rPr>
      <w:tab/>
      <w:tab/>
      <w:tab/>
      <w:tab/>
      <w:t xml:space="preserve">Page </w:t>
    </w:r>
    <w:r w:rsidDel="00000000" w:rsidR="00000000" w:rsidRPr="00000000">
      <w:rPr>
        <w:rFonts w:ascii="Inter" w:cs="Inter" w:eastAsia="Inter" w:hAnsi="Inter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Inter" w:cs="Inter" w:eastAsia="Inter" w:hAnsi="Inter"/>
        <w:sz w:val="18"/>
        <w:szCs w:val="18"/>
        <w:rtl w:val="0"/>
      </w:rPr>
      <w:t xml:space="preserve"> of </w:t>
    </w:r>
    <w:r w:rsidDel="00000000" w:rsidR="00000000" w:rsidRPr="00000000">
      <w:rPr>
        <w:rFonts w:ascii="Inter" w:cs="Inter" w:eastAsia="Inter" w:hAnsi="Inter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ind w:right="709"/>
      <w:jc w:val="center"/>
      <w:rPr>
        <w:rFonts w:ascii="Inter" w:cs="Inter" w:eastAsia="Inter" w:hAnsi="Inter"/>
        <w:color w:val="000000"/>
      </w:rPr>
    </w:pPr>
    <w:r w:rsidDel="00000000" w:rsidR="00000000" w:rsidRPr="00000000">
      <w:rPr>
        <w:rFonts w:ascii="Inter" w:cs="Inter" w:eastAsia="Inter" w:hAnsi="Inter"/>
        <w:sz w:val="18"/>
        <w:szCs w:val="18"/>
        <w:rtl w:val="0"/>
      </w:rPr>
      <w:t xml:space="preserve">Template supplied by www.boardpro.com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rFonts w:ascii="Times" w:cs="Times" w:eastAsia="Times" w:hAnsi="Times"/>
        <w:color w:val="000000"/>
      </w:rPr>
    </w:pPr>
    <w:r w:rsidDel="00000000" w:rsidR="00000000" w:rsidRPr="00000000">
      <w:rPr>
        <w:rFonts w:ascii="Times" w:cs="Times" w:eastAsia="Times" w:hAnsi="Times"/>
        <w:color w:val="00000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69000" cy="2008505"/>
              <wp:effectExtent b="0" l="0" r="0" t="0"/>
              <wp:wrapNone/>
              <wp:docPr id="198192073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375788" y="2790035"/>
                        <a:ext cx="5940425" cy="1979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c0c0c0"/>
                              <w:sz w:val="144"/>
                              <w:vertAlign w:val="baseline"/>
                            </w:rPr>
                            <w:t xml:space="preserve">DRAFT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69000" cy="2008505"/>
              <wp:effectExtent b="0" l="0" r="0" t="0"/>
              <wp:wrapNone/>
              <wp:docPr id="198192073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9000" cy="20085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" w:cs="Times" w:eastAsia="Times" w:hAnsi="Times"/>
        <w:color w:val="000000"/>
      </w:rPr>
      <w:pict>
        <v:shape id="PowerPlusWaterMarkObject2" style="position:absolute;width:496.1pt;height:165.35pt;rotation:0;z-index:-503316481;mso-position-horizontal-relative:margin;mso-position-horizontal:center;mso-position-vertical-relative:margin;mso-position-vertical:center;" fillcolor="#c0c0c0" stroked="f" type="#_x0000_t136">
          <v:fill angle="0" opacity="45875f"/>
          <v:textpath fitshape="t" string="DRAFT" style="font-family:&amp;quot;&quot;&amp;quot&quot;&amp;quot;;font-size:1pt;"/>
        </v:shape>
      </w:pict>
    </w:r>
    <w:r w:rsidDel="00000000" w:rsidR="00000000" w:rsidRPr="00000000">
      <w:rPr>
        <w:rFonts w:ascii="Times" w:cs="Times" w:eastAsia="Times" w:hAnsi="Times"/>
        <w:color w:val="000000"/>
      </w:rPr>
      <w:pict>
        <v:shape id="PowerPlusWaterMarkObject1" style="position:absolute;width:496.1pt;height:165.35pt;rotation:0;z-index:-503316481;mso-position-horizontal-relative:margin;mso-position-horizontal:center;mso-position-vertical-relative:margin;mso-position-vertical:center;" fillcolor="#c0c0c0" stroked="f" type="#_x0000_t136">
          <v:fill angle="0" opacity="45875f"/>
          <v:textpath fitshape="t" string="DRAFT" style="font-family:&amp;quot;&quot;&amp;quot&quot;&amp;quot;;font-size:1pt;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left" w:leader="none" w:pos="7230"/>
        <w:tab w:val="right" w:leader="none" w:pos="9360"/>
      </w:tabs>
      <w:ind w:right="-720"/>
      <w:rPr>
        <w:b w:val="1"/>
        <w:sz w:val="40"/>
        <w:szCs w:val="4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5124450</wp:posOffset>
          </wp:positionH>
          <wp:positionV relativeFrom="paragraph">
            <wp:posOffset>-55913</wp:posOffset>
          </wp:positionV>
          <wp:extent cx="884613" cy="833438"/>
          <wp:effectExtent b="0" l="0" r="0" t="0"/>
          <wp:wrapNone/>
          <wp:docPr id="198192073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8000" l="14672" r="8659" t="10333"/>
                  <a:stretch>
                    <a:fillRect/>
                  </a:stretch>
                </pic:blipFill>
                <pic:spPr>
                  <a:xfrm>
                    <a:off x="0" y="0"/>
                    <a:ext cx="884613" cy="8334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pStyle w:val="Title"/>
      <w:tabs>
        <w:tab w:val="center" w:leader="none" w:pos="4320"/>
        <w:tab w:val="right" w:leader="none" w:pos="8640"/>
        <w:tab w:val="left" w:leader="none" w:pos="7230"/>
        <w:tab w:val="right" w:leader="none" w:pos="9360"/>
      </w:tabs>
      <w:ind w:right="-720"/>
      <w:rPr>
        <w:rFonts w:ascii="Inter" w:cs="Inter" w:eastAsia="Inter" w:hAnsi="Inter"/>
        <w:sz w:val="40"/>
        <w:szCs w:val="40"/>
      </w:rPr>
    </w:pPr>
    <w:bookmarkStart w:colFirst="0" w:colLast="0" w:name="_heading=h.sh9qnzuh5hr5" w:id="7"/>
    <w:bookmarkEnd w:id="7"/>
    <w:r w:rsidDel="00000000" w:rsidR="00000000" w:rsidRPr="00000000">
      <w:rPr>
        <w:rFonts w:ascii="Inter" w:cs="Inter" w:eastAsia="Inter" w:hAnsi="Inter"/>
        <w:sz w:val="40"/>
        <w:szCs w:val="40"/>
        <w:rtl w:val="0"/>
      </w:rPr>
      <w:t xml:space="preserve">CEO REPORT [Month or QTR year]</w:t>
    </w:r>
  </w:p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rFonts w:ascii="Times" w:cs="Times" w:eastAsia="Times" w:hAnsi="Times"/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pStyle w:val="Heading1"/>
      <w:pBdr>
        <w:bottom w:space="0" w:sz="0" w:val="nil"/>
      </w:pBdr>
      <w:spacing w:after="0" w:lineRule="auto"/>
      <w:ind w:left="0" w:firstLine="0"/>
      <w:rPr/>
    </w:pPr>
    <w:bookmarkStart w:colFirst="0" w:colLast="0" w:name="_heading=h.3dy6vkm" w:id="8"/>
    <w:bookmarkEnd w:id="8"/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5302574</wp:posOffset>
          </wp:positionH>
          <wp:positionV relativeFrom="margin">
            <wp:posOffset>-577860</wp:posOffset>
          </wp:positionV>
          <wp:extent cx="884613" cy="833438"/>
          <wp:effectExtent b="0" l="0" r="0" t="0"/>
          <wp:wrapNone/>
          <wp:docPr id="198192073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8000" l="14672" r="8659" t="10333"/>
                  <a:stretch>
                    <a:fillRect/>
                  </a:stretch>
                </pic:blipFill>
                <pic:spPr>
                  <a:xfrm>
                    <a:off x="0" y="0"/>
                    <a:ext cx="884613" cy="8334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pStyle w:val="Heading1"/>
      <w:pBdr>
        <w:bottom w:space="0" w:sz="0" w:val="nil"/>
      </w:pBdr>
      <w:spacing w:after="0" w:lineRule="auto"/>
      <w:ind w:left="0" w:firstLine="0"/>
      <w:rPr>
        <w:sz w:val="40"/>
        <w:szCs w:val="40"/>
      </w:rPr>
    </w:pPr>
    <w:bookmarkStart w:colFirst="0" w:colLast="0" w:name="_heading=h.1t3h5sf" w:id="9"/>
    <w:bookmarkEnd w:id="9"/>
    <w:r w:rsidDel="00000000" w:rsidR="00000000" w:rsidRPr="00000000">
      <w:rPr>
        <w:sz w:val="40"/>
        <w:szCs w:val="40"/>
        <w:rtl w:val="0"/>
      </w:rPr>
      <w:t xml:space="preserve">CEO REPORT [Template]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N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6" w:sz="6" w:val="single"/>
      </w:pBdr>
      <w:spacing w:after="320" w:lineRule="auto"/>
      <w:ind w:left="720" w:hanging="360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120" w:lineRule="auto"/>
    </w:pPr>
    <w:rPr>
      <w:rFonts w:ascii="Inter SemiBold" w:cs="Inter SemiBold" w:eastAsia="Inter SemiBold" w:hAnsi="Inter SemiBold"/>
      <w:b w:val="1"/>
      <w:sz w:val="32"/>
      <w:szCs w:val="32"/>
    </w:rPr>
  </w:style>
  <w:style w:type="paragraph" w:styleId="Heading3">
    <w:name w:val="heading 3"/>
    <w:basedOn w:val="Normal"/>
    <w:next w:val="Normal"/>
    <w:pPr>
      <w:spacing w:after="320" w:lineRule="auto"/>
      <w:ind w:left="720"/>
    </w:pPr>
    <w:rPr>
      <w:rFonts w:ascii="Inter SemiBold" w:cs="Inter SemiBold" w:eastAsia="Inter SemiBold" w:hAnsi="Inter SemiBold"/>
      <w:b w:val="1"/>
      <w:sz w:val="28"/>
      <w:szCs w:val="28"/>
    </w:rPr>
  </w:style>
  <w:style w:type="paragraph" w:styleId="Heading4">
    <w:name w:val="heading 4"/>
    <w:basedOn w:val="Normal"/>
    <w:next w:val="Normal"/>
    <w:pPr>
      <w:spacing w:after="320" w:lineRule="auto"/>
      <w:ind w:left="1985" w:hanging="566"/>
    </w:pPr>
    <w:rPr>
      <w:sz w:val="20"/>
      <w:szCs w:val="20"/>
    </w:rPr>
  </w:style>
  <w:style w:type="paragraph" w:styleId="Heading5">
    <w:name w:val="heading 5"/>
    <w:basedOn w:val="Normal"/>
    <w:next w:val="Normal"/>
    <w:pPr>
      <w:spacing w:after="320" w:lineRule="auto"/>
      <w:ind w:left="2552" w:hanging="566"/>
    </w:pPr>
    <w:rPr>
      <w:sz w:val="20"/>
      <w:szCs w:val="20"/>
    </w:rPr>
  </w:style>
  <w:style w:type="paragraph" w:styleId="Heading6">
    <w:name w:val="heading 6"/>
    <w:basedOn w:val="Normal"/>
    <w:next w:val="Normal"/>
    <w:pPr>
      <w:spacing w:before="240" w:lineRule="auto"/>
      <w:ind w:left="4320" w:hanging="180"/>
    </w:pPr>
    <w:rPr>
      <w:i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pBdr>
        <w:bottom w:color="000000" w:space="6" w:sz="6" w:val="single"/>
      </w:pBdr>
      <w:spacing w:after="320"/>
      <w:ind w:left="720" w:hanging="360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spacing w:after="320"/>
      <w:outlineLvl w:val="1"/>
    </w:pPr>
    <w:rPr>
      <w:rFonts w:ascii="Inter SemiBold" w:cs="Inter SemiBold" w:eastAsia="Inter SemiBold" w:hAnsi="Inter SemiBold"/>
      <w:b w:val="1"/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spacing w:after="320"/>
      <w:ind w:left="720"/>
      <w:outlineLvl w:val="2"/>
    </w:pPr>
    <w:rPr>
      <w:rFonts w:ascii="Inter SemiBold" w:cs="Inter SemiBold" w:eastAsia="Inter SemiBold" w:hAnsi="Inter SemiBold"/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spacing w:after="320"/>
      <w:ind w:left="1985" w:hanging="566"/>
      <w:outlineLvl w:val="3"/>
    </w:pPr>
    <w:rPr>
      <w:sz w:val="20"/>
      <w:szCs w:val="20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spacing w:after="320"/>
      <w:ind w:left="2552" w:hanging="566"/>
      <w:outlineLvl w:val="4"/>
    </w:pPr>
    <w:rPr>
      <w:sz w:val="20"/>
      <w:szCs w:val="20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spacing w:before="240"/>
      <w:ind w:left="4320" w:hanging="180"/>
      <w:outlineLvl w:val="5"/>
    </w:pPr>
    <w:rPr>
      <w:i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Footer">
    <w:name w:val="footer"/>
    <w:basedOn w:val="Normal"/>
    <w:link w:val="FooterChar"/>
    <w:uiPriority w:val="99"/>
    <w:unhideWhenUsed w:val="1"/>
    <w:rsid w:val="00DB56B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B56B8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boardpro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+FAffPn9S7XfILn38F0rxCoRyg==">CgMxLjAyCGguZ2pkZ3hzMgloLjMwajB6bGwyCWguMWZvYjl0ZTIJaC4zem55c2g3MgloLjJldDkycDAyCGgudHlqY3d0Mg5oLnhtY2k1MHlwNWhtOTIOaC5zaDlxbnp1aDVocjUyCWguM2R5NnZrbTIJaC4xdDNoNXNmOAByITFNQlRlbkE1blRXdzU5MFphWFBfa0Y5Z3RXNnJwUXBlYQ==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2024-09-22T21:31:00Z</dcterms:created>
</cp:coreProperties>
</file>