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5555"/>
        <w:gridCol w:w="4509"/>
      </w:tblGrid>
      <w:tr w:rsidR="0076381F" w:rsidTr="00F02DC9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5353" w:type="dxa"/>
          </w:tcPr>
          <w:p w:rsidR="0076381F" w:rsidRDefault="0076381F">
            <w:pPr>
              <w:jc w:val="center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Existing Constitution</w:t>
            </w:r>
          </w:p>
        </w:tc>
        <w:tc>
          <w:tcPr>
            <w:tcW w:w="5555" w:type="dxa"/>
          </w:tcPr>
          <w:p w:rsidR="0076381F" w:rsidRDefault="0076381F">
            <w:pPr>
              <w:pStyle w:val="abstractbody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Recommended Changes</w:t>
            </w:r>
          </w:p>
        </w:tc>
        <w:tc>
          <w:tcPr>
            <w:tcW w:w="4509" w:type="dxa"/>
          </w:tcPr>
          <w:p w:rsidR="0076381F" w:rsidRDefault="0076381F">
            <w:pPr>
              <w:pStyle w:val="abstractbody"/>
              <w:spacing w:after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Reason for change</w:t>
            </w:r>
          </w:p>
        </w:tc>
      </w:tr>
      <w:tr w:rsidR="0076381F" w:rsidTr="007A62F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6381F" w:rsidRDefault="0076381F">
            <w:pPr>
              <w:jc w:val="center"/>
              <w:rPr>
                <w:rFonts w:ascii="Arial" w:hAnsi="Arial"/>
                <w:b/>
                <w:spacing w:val="5"/>
                <w:lang w:val="en-US"/>
              </w:rPr>
            </w:pPr>
            <w:r>
              <w:rPr>
                <w:rFonts w:ascii="Arial" w:hAnsi="Arial"/>
                <w:b/>
                <w:spacing w:val="5"/>
                <w:lang w:val="en-US"/>
              </w:rPr>
              <w:t>CONSTITUTION</w:t>
            </w:r>
          </w:p>
          <w:p w:rsidR="0076381F" w:rsidRDefault="0076381F">
            <w:pPr>
              <w:jc w:val="center"/>
              <w:rPr>
                <w:rFonts w:ascii="Arial" w:hAnsi="Arial"/>
              </w:rPr>
            </w:pPr>
          </w:p>
        </w:tc>
        <w:tc>
          <w:tcPr>
            <w:tcW w:w="5555" w:type="dxa"/>
          </w:tcPr>
          <w:p w:rsidR="0076381F" w:rsidRDefault="0076381F">
            <w:pPr>
              <w:pStyle w:val="abstractbody"/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4509" w:type="dxa"/>
          </w:tcPr>
          <w:p w:rsidR="0076381F" w:rsidRPr="008B175B" w:rsidRDefault="0076381F">
            <w:pPr>
              <w:pStyle w:val="abstractbody"/>
              <w:spacing w:after="0"/>
              <w:rPr>
                <w:sz w:val="20"/>
              </w:rPr>
            </w:pPr>
          </w:p>
        </w:tc>
      </w:tr>
      <w:tr w:rsidR="0076381F" w:rsidTr="007A62F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6381F" w:rsidRDefault="0076381F">
            <w:r>
              <w:rPr>
                <w:rFonts w:ascii="Arial" w:hAnsi="Arial"/>
                <w:b/>
              </w:rPr>
              <w:t>NAME</w:t>
            </w:r>
          </w:p>
        </w:tc>
        <w:tc>
          <w:tcPr>
            <w:tcW w:w="5555" w:type="dxa"/>
          </w:tcPr>
          <w:p w:rsidR="0076381F" w:rsidRDefault="0076381F">
            <w:pPr>
              <w:rPr>
                <w:rFonts w:ascii="Arial" w:hAnsi="Arial"/>
              </w:rPr>
            </w:pPr>
          </w:p>
        </w:tc>
        <w:tc>
          <w:tcPr>
            <w:tcW w:w="4509" w:type="dxa"/>
          </w:tcPr>
          <w:p w:rsidR="0076381F" w:rsidRPr="008B175B" w:rsidRDefault="0076381F"/>
        </w:tc>
      </w:tr>
      <w:tr w:rsidR="0076381F" w:rsidTr="007A62F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76381F" w:rsidRDefault="008B175B">
            <w:pPr>
              <w:ind w:left="360" w:hanging="360"/>
              <w:rPr>
                <w:rFonts w:ascii="Arial" w:hAnsi="Arial"/>
              </w:rPr>
            </w:pPr>
            <w:r>
              <w:t>(5.2.1</w:t>
            </w:r>
            <w:r w:rsidR="003A5CEB">
              <w:t>) The</w:t>
            </w:r>
            <w:r w:rsidRPr="00805ACC">
              <w:t xml:space="preserve"> Board of Management</w:t>
            </w:r>
            <w:r>
              <w:t>,</w:t>
            </w:r>
            <w:r w:rsidRPr="00805ACC">
              <w:t xml:space="preserve"> ex</w:t>
            </w:r>
            <w:r>
              <w:t>c</w:t>
            </w:r>
            <w:r w:rsidRPr="00805ACC">
              <w:t>e</w:t>
            </w:r>
            <w:r>
              <w:t>p</w:t>
            </w:r>
            <w:r w:rsidRPr="00805ACC">
              <w:t>t in respect of those Board of Management Members appointed from the Clubs</w:t>
            </w:r>
            <w:r>
              <w:t xml:space="preserve">, the City of </w:t>
            </w:r>
            <w:r w:rsidR="00CA1269">
              <w:t xml:space="preserve">xx </w:t>
            </w:r>
            <w:r w:rsidRPr="00805ACC">
              <w:t>and Associations specified in the schedule hereto ("the clubs")</w:t>
            </w:r>
            <w:r>
              <w:t>,</w:t>
            </w:r>
            <w:r w:rsidRPr="00805ACC">
              <w:t xml:space="preserve"> shall consider each application for membership and shall accept or reject the application.</w:t>
            </w:r>
          </w:p>
        </w:tc>
        <w:tc>
          <w:tcPr>
            <w:tcW w:w="5555" w:type="dxa"/>
          </w:tcPr>
          <w:p w:rsidR="0076381F" w:rsidRDefault="004C5400">
            <w:pPr>
              <w:rPr>
                <w:rFonts w:ascii="Arial" w:hAnsi="Arial"/>
              </w:rPr>
            </w:pPr>
            <w:r w:rsidRPr="004C5400">
              <w:rPr>
                <w:b/>
              </w:rPr>
              <w:t>Amend:</w:t>
            </w:r>
            <w:r>
              <w:t xml:space="preserve"> </w:t>
            </w:r>
            <w:r w:rsidR="008B175B">
              <w:t>(5.2.1</w:t>
            </w:r>
            <w:r w:rsidR="003A5CEB">
              <w:t>) The</w:t>
            </w:r>
            <w:r w:rsidR="008B175B" w:rsidRPr="00805ACC">
              <w:t xml:space="preserve"> Board of Management</w:t>
            </w:r>
            <w:r w:rsidR="008B175B">
              <w:t xml:space="preserve"> </w:t>
            </w:r>
            <w:r w:rsidR="008B175B" w:rsidRPr="00805ACC">
              <w:t>shall consider each application for membership and shall accept or reject the application.</w:t>
            </w:r>
          </w:p>
        </w:tc>
        <w:tc>
          <w:tcPr>
            <w:tcW w:w="4509" w:type="dxa"/>
          </w:tcPr>
          <w:p w:rsidR="0076381F" w:rsidRPr="008B175B" w:rsidRDefault="008B175B" w:rsidP="008B175B">
            <w:r w:rsidRPr="008B175B">
              <w:t>Delete “</w:t>
            </w:r>
            <w:r w:rsidRPr="00805ACC">
              <w:t>ex</w:t>
            </w:r>
            <w:r>
              <w:t>c</w:t>
            </w:r>
            <w:r w:rsidRPr="00805ACC">
              <w:t>e</w:t>
            </w:r>
            <w:r>
              <w:t>p</w:t>
            </w:r>
            <w:r w:rsidRPr="00805ACC">
              <w:t xml:space="preserve">t in respect of those Board of </w:t>
            </w:r>
            <w:r w:rsidRPr="008B175B">
              <w:t>Management</w:t>
            </w:r>
            <w:r w:rsidRPr="00805ACC">
              <w:t xml:space="preserve"> Members appointed from the Clubs</w:t>
            </w:r>
            <w:r>
              <w:t xml:space="preserve">, the </w:t>
            </w:r>
            <w:r w:rsidR="003A5CEB">
              <w:t>city</w:t>
            </w:r>
            <w:r>
              <w:t xml:space="preserve"> of </w:t>
            </w:r>
            <w:r w:rsidR="00CA1269">
              <w:t>xxx</w:t>
            </w:r>
            <w:r w:rsidRPr="00805ACC">
              <w:t xml:space="preserve"> and Associations specified in the schedule hereto ("the clubs")</w:t>
            </w:r>
            <w:r>
              <w:t>,”, as these clubs will no longer appoint Board members, so therefore no longer relevant</w:t>
            </w:r>
          </w:p>
        </w:tc>
      </w:tr>
      <w:tr w:rsidR="0076381F" w:rsidTr="007A62F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B175B" w:rsidRDefault="008B175B" w:rsidP="008B175B">
            <w:pPr>
              <w:ind w:right="28"/>
              <w:jc w:val="both"/>
            </w:pPr>
            <w:r w:rsidRPr="00805ACC">
              <w:t>(</w:t>
            </w:r>
            <w:r>
              <w:t>9.2</w:t>
            </w:r>
            <w:r w:rsidRPr="00805ACC">
              <w:t>)</w:t>
            </w:r>
            <w:r w:rsidRPr="00805ACC">
              <w:tab/>
              <w:t>The Board of Management is to comprise a total of fifteen members constituted as follows:</w:t>
            </w:r>
          </w:p>
          <w:p w:rsidR="005E1FD6" w:rsidRPr="00805ACC" w:rsidRDefault="005E1FD6" w:rsidP="008B175B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Default="008B175B" w:rsidP="008B175B">
            <w:pPr>
              <w:ind w:right="28"/>
              <w:jc w:val="both"/>
            </w:pPr>
            <w:r w:rsidRPr="00805ACC">
              <w:t>(</w:t>
            </w:r>
            <w:r>
              <w:t>9.2.1</w:t>
            </w:r>
            <w:r w:rsidRPr="00805ACC">
              <w:t>)</w:t>
            </w:r>
            <w:r w:rsidRPr="00805ACC">
              <w:tab/>
              <w:t>six (6) appointed from the Clubs.  Such appointees to be selected at meetings of the clubs:</w:t>
            </w:r>
          </w:p>
          <w:p w:rsidR="008B175B" w:rsidRPr="00805ACC" w:rsidRDefault="008B175B" w:rsidP="008B175B">
            <w:pPr>
              <w:ind w:right="28"/>
              <w:jc w:val="both"/>
            </w:pPr>
            <w:r w:rsidRPr="00805ACC">
              <w:t>(</w:t>
            </w:r>
            <w:r>
              <w:t>9.2.2</w:t>
            </w:r>
            <w:r w:rsidRPr="00805ACC">
              <w:t>)</w:t>
            </w:r>
            <w:r w:rsidRPr="00805ACC">
              <w:tab/>
              <w:t xml:space="preserve">one (1) appointed representative from the </w:t>
            </w:r>
            <w:r w:rsidR="00CA1269">
              <w:t>XXX</w:t>
            </w:r>
            <w:r w:rsidRPr="00805ACC">
              <w:t xml:space="preserve"> City Council:</w:t>
            </w:r>
          </w:p>
          <w:p w:rsidR="008B175B" w:rsidRDefault="008B175B" w:rsidP="008B175B">
            <w:pPr>
              <w:ind w:right="28"/>
              <w:jc w:val="both"/>
            </w:pPr>
          </w:p>
          <w:p w:rsidR="007A62FE" w:rsidRDefault="007A62FE" w:rsidP="008B175B">
            <w:pPr>
              <w:ind w:right="28"/>
              <w:jc w:val="both"/>
            </w:pPr>
          </w:p>
          <w:p w:rsidR="007A62FE" w:rsidRDefault="007A62FE" w:rsidP="008B175B">
            <w:pPr>
              <w:ind w:right="28"/>
              <w:jc w:val="both"/>
            </w:pPr>
          </w:p>
          <w:p w:rsidR="004C5400" w:rsidRPr="00805ACC" w:rsidRDefault="004C5400" w:rsidP="008B175B">
            <w:pPr>
              <w:ind w:right="28"/>
              <w:jc w:val="both"/>
            </w:pPr>
          </w:p>
          <w:p w:rsidR="008B175B" w:rsidRDefault="008B175B" w:rsidP="008B175B">
            <w:pPr>
              <w:ind w:right="28"/>
              <w:jc w:val="both"/>
            </w:pPr>
            <w:r w:rsidRPr="00805ACC">
              <w:t>(</w:t>
            </w:r>
            <w:r>
              <w:t>9.2.3</w:t>
            </w:r>
            <w:r w:rsidRPr="00805ACC">
              <w:t>)</w:t>
            </w:r>
            <w:r w:rsidRPr="00805ACC">
              <w:tab/>
              <w:t>two (2) appointed from the Board of Management being representatives of the medical, para-medical professions or with special skills and experience to bring to the committee:</w:t>
            </w: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Default="008B175B" w:rsidP="00720475">
            <w:pPr>
              <w:numPr>
                <w:ilvl w:val="2"/>
                <w:numId w:val="24"/>
              </w:numPr>
              <w:ind w:right="28"/>
              <w:jc w:val="both"/>
            </w:pPr>
            <w:r w:rsidRPr="00805ACC">
              <w:t>six (6) Ordinary Members of the Association elected at the Annual General Meeting of the Association.</w:t>
            </w:r>
          </w:p>
          <w:p w:rsidR="00720475" w:rsidRDefault="00720475" w:rsidP="00720475">
            <w:pPr>
              <w:ind w:right="28"/>
              <w:jc w:val="both"/>
            </w:pPr>
          </w:p>
          <w:p w:rsidR="00720475" w:rsidRPr="00805ACC" w:rsidRDefault="00720475" w:rsidP="00720475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  <w:r w:rsidRPr="00805ACC">
              <w:t>The Clubs shall not be represented on the Board of Management by more than three of their members.</w:t>
            </w:r>
          </w:p>
          <w:p w:rsidR="0076381F" w:rsidRDefault="0076381F"/>
        </w:tc>
        <w:tc>
          <w:tcPr>
            <w:tcW w:w="5555" w:type="dxa"/>
          </w:tcPr>
          <w:p w:rsidR="008B175B" w:rsidRDefault="00143988" w:rsidP="00143988">
            <w:pPr>
              <w:ind w:right="28"/>
              <w:jc w:val="both"/>
            </w:pPr>
            <w:r w:rsidRPr="00143988">
              <w:rPr>
                <w:b/>
                <w:u w:val="single"/>
              </w:rPr>
              <w:t>Amend:</w:t>
            </w:r>
            <w:r>
              <w:t xml:space="preserve"> (9.2) </w:t>
            </w:r>
            <w:r w:rsidR="008B175B" w:rsidRPr="00805ACC">
              <w:t xml:space="preserve">The Board of Management is to comprise a total of </w:t>
            </w:r>
            <w:r w:rsidR="008B175B" w:rsidRPr="004F48E5">
              <w:rPr>
                <w:b/>
              </w:rPr>
              <w:t>eight</w:t>
            </w:r>
            <w:r w:rsidR="008B175B" w:rsidRPr="00805ACC">
              <w:t xml:space="preserve"> members constituted as follows:</w:t>
            </w:r>
          </w:p>
          <w:p w:rsidR="005E1FD6" w:rsidRPr="00805ACC" w:rsidRDefault="005E1FD6" w:rsidP="005E1FD6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Default="00DD270A" w:rsidP="008B175B">
            <w:pPr>
              <w:ind w:right="28"/>
              <w:jc w:val="both"/>
            </w:pPr>
            <w:r w:rsidRPr="004F48E5">
              <w:rPr>
                <w:b/>
                <w:u w:val="single"/>
              </w:rPr>
              <w:t>Delete:</w:t>
            </w:r>
            <w:r>
              <w:t xml:space="preserve"> </w:t>
            </w:r>
            <w:r w:rsidR="008B175B" w:rsidRPr="00805ACC">
              <w:t>(</w:t>
            </w:r>
            <w:r w:rsidR="008B175B">
              <w:t>9.2.1</w:t>
            </w:r>
            <w:r w:rsidR="008B175B" w:rsidRPr="00805ACC">
              <w:t>)</w:t>
            </w:r>
            <w:r w:rsidR="008B175B" w:rsidRPr="00805ACC">
              <w:tab/>
              <w:t>six (6) appointed from the Clubs.  Such appointees to be selected at meetings of the clubs:</w:t>
            </w:r>
          </w:p>
          <w:p w:rsidR="008B175B" w:rsidRPr="00805ACC" w:rsidRDefault="00DD270A" w:rsidP="008B175B">
            <w:pPr>
              <w:ind w:right="28"/>
              <w:jc w:val="both"/>
            </w:pPr>
            <w:r w:rsidRPr="004F48E5">
              <w:rPr>
                <w:b/>
                <w:u w:val="single"/>
              </w:rPr>
              <w:t>Delete:</w:t>
            </w:r>
            <w:r>
              <w:t xml:space="preserve"> </w:t>
            </w:r>
            <w:r w:rsidR="008B175B" w:rsidRPr="00805ACC">
              <w:t>(</w:t>
            </w:r>
            <w:r w:rsidR="008B175B">
              <w:t>9.2.2</w:t>
            </w:r>
            <w:r w:rsidR="008B175B" w:rsidRPr="00805ACC">
              <w:t>)</w:t>
            </w:r>
            <w:r w:rsidR="008B175B" w:rsidRPr="00805ACC">
              <w:tab/>
              <w:t xml:space="preserve">one (1) appointed representative from the </w:t>
            </w:r>
            <w:r w:rsidR="00CA1269">
              <w:t>XXX</w:t>
            </w:r>
            <w:r w:rsidR="008B175B" w:rsidRPr="00805ACC">
              <w:t xml:space="preserve"> City Council:</w:t>
            </w:r>
          </w:p>
          <w:p w:rsidR="008B175B" w:rsidRDefault="008B175B" w:rsidP="008B175B">
            <w:pPr>
              <w:ind w:right="28"/>
              <w:jc w:val="both"/>
            </w:pPr>
          </w:p>
          <w:p w:rsidR="004C5400" w:rsidRDefault="004C5400" w:rsidP="008B175B">
            <w:pPr>
              <w:ind w:right="28"/>
              <w:jc w:val="both"/>
            </w:pPr>
          </w:p>
          <w:p w:rsidR="007A62FE" w:rsidRDefault="007A62FE" w:rsidP="008B175B">
            <w:pPr>
              <w:ind w:right="28"/>
              <w:jc w:val="both"/>
            </w:pPr>
          </w:p>
          <w:p w:rsidR="007A62FE" w:rsidRPr="00805ACC" w:rsidRDefault="007A62FE" w:rsidP="008B175B">
            <w:pPr>
              <w:ind w:right="28"/>
              <w:jc w:val="both"/>
            </w:pPr>
          </w:p>
          <w:p w:rsidR="008B175B" w:rsidRDefault="00143988" w:rsidP="008B175B">
            <w:pPr>
              <w:ind w:right="28"/>
              <w:jc w:val="both"/>
            </w:pPr>
            <w:r w:rsidRPr="00143988">
              <w:rPr>
                <w:b/>
                <w:u w:val="single"/>
              </w:rPr>
              <w:t>Amend:</w:t>
            </w:r>
            <w:r>
              <w:t xml:space="preserve"> </w:t>
            </w:r>
            <w:r w:rsidR="008B175B" w:rsidRPr="00805ACC">
              <w:t>(</w:t>
            </w:r>
            <w:r w:rsidR="008B175B">
              <w:t>9.2.3</w:t>
            </w:r>
            <w:r w:rsidR="008B175B" w:rsidRPr="00805ACC">
              <w:t>)</w:t>
            </w:r>
            <w:r w:rsidR="008B175B" w:rsidRPr="00805ACC">
              <w:tab/>
            </w:r>
            <w:r w:rsidR="005E1FD6">
              <w:t>four</w:t>
            </w:r>
            <w:r w:rsidR="008B175B" w:rsidRPr="00805ACC">
              <w:t xml:space="preserve"> (</w:t>
            </w:r>
            <w:r w:rsidR="005E1FD6">
              <w:t>4</w:t>
            </w:r>
            <w:r w:rsidR="008B175B" w:rsidRPr="00805ACC">
              <w:t xml:space="preserve">) appointed </w:t>
            </w:r>
            <w:r w:rsidR="005E1FD6">
              <w:t>by</w:t>
            </w:r>
            <w:r w:rsidR="008B175B" w:rsidRPr="00805ACC">
              <w:t xml:space="preserve"> the Board of Management with special skills and experience to bring to the committee:</w:t>
            </w:r>
          </w:p>
          <w:p w:rsidR="00143988" w:rsidRDefault="00143988" w:rsidP="008B175B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Default="005425C5" w:rsidP="005425C5">
            <w:pPr>
              <w:ind w:right="28"/>
              <w:jc w:val="both"/>
            </w:pPr>
            <w:r w:rsidRPr="005425C5">
              <w:rPr>
                <w:b/>
                <w:u w:val="single"/>
              </w:rPr>
              <w:t>Amend:</w:t>
            </w:r>
            <w:r>
              <w:t xml:space="preserve"> (9.2.4) </w:t>
            </w:r>
            <w:r w:rsidR="005E1FD6">
              <w:t>four (4</w:t>
            </w:r>
            <w:r w:rsidR="008B175B" w:rsidRPr="00805ACC">
              <w:t>) Ordinary Members of the Association elected at the Annual General Meeting of the Association.</w:t>
            </w:r>
          </w:p>
          <w:p w:rsidR="00720475" w:rsidRDefault="00720475" w:rsidP="00720475">
            <w:pPr>
              <w:ind w:right="28"/>
              <w:jc w:val="both"/>
            </w:pPr>
          </w:p>
          <w:p w:rsidR="00720475" w:rsidRPr="00805ACC" w:rsidRDefault="00720475" w:rsidP="00720475">
            <w:pPr>
              <w:ind w:right="28"/>
              <w:jc w:val="both"/>
            </w:pPr>
          </w:p>
          <w:p w:rsidR="008B175B" w:rsidRPr="00805ACC" w:rsidRDefault="008B175B" w:rsidP="008B175B">
            <w:pPr>
              <w:ind w:right="28"/>
              <w:jc w:val="both"/>
            </w:pPr>
          </w:p>
          <w:p w:rsidR="008B175B" w:rsidRPr="00805ACC" w:rsidRDefault="00720475" w:rsidP="008B175B">
            <w:pPr>
              <w:ind w:right="28"/>
              <w:jc w:val="both"/>
            </w:pPr>
            <w:r w:rsidRPr="00720475">
              <w:rPr>
                <w:b/>
                <w:u w:val="single"/>
              </w:rPr>
              <w:t xml:space="preserve">Delete: </w:t>
            </w:r>
            <w:r w:rsidR="008B175B" w:rsidRPr="00805ACC">
              <w:t>The Clubs shall not be represented on the Board of Management by more than three of their members.</w:t>
            </w:r>
          </w:p>
          <w:p w:rsidR="0076381F" w:rsidRDefault="0076381F">
            <w:pPr>
              <w:pStyle w:val="abstractbody"/>
              <w:spacing w:after="0"/>
              <w:rPr>
                <w:rFonts w:ascii="Arial" w:hAnsi="Arial"/>
                <w:sz w:val="20"/>
              </w:rPr>
            </w:pPr>
          </w:p>
        </w:tc>
        <w:tc>
          <w:tcPr>
            <w:tcW w:w="4509" w:type="dxa"/>
          </w:tcPr>
          <w:p w:rsidR="0076381F" w:rsidRDefault="008B175B">
            <w:pPr>
              <w:pStyle w:val="abstractbody"/>
              <w:spacing w:after="0"/>
              <w:rPr>
                <w:sz w:val="20"/>
              </w:rPr>
            </w:pPr>
            <w:r w:rsidRPr="008B175B">
              <w:rPr>
                <w:sz w:val="20"/>
              </w:rPr>
              <w:t>Change from fifteen to</w:t>
            </w:r>
            <w:r w:rsidR="00DD270A">
              <w:rPr>
                <w:sz w:val="20"/>
              </w:rPr>
              <w:t xml:space="preserve"> eight members. The </w:t>
            </w:r>
            <w:r w:rsidR="00DD270A" w:rsidRPr="00DD270A">
              <w:rPr>
                <w:sz w:val="20"/>
              </w:rPr>
              <w:t>optimum size of a Board for strategic decision making is between 7 and 9</w:t>
            </w:r>
            <w:r w:rsidR="00DD270A">
              <w:rPr>
                <w:sz w:val="20"/>
              </w:rPr>
              <w:t>.</w:t>
            </w:r>
          </w:p>
          <w:p w:rsidR="005E1FD6" w:rsidRDefault="005E1FD6" w:rsidP="005E1FD6"/>
          <w:p w:rsidR="007A62FE" w:rsidRPr="007A62FE" w:rsidRDefault="005E1FD6" w:rsidP="007A62FE">
            <w:pPr>
              <w:pStyle w:val="abstractbody"/>
              <w:spacing w:after="0"/>
              <w:rPr>
                <w:sz w:val="20"/>
              </w:rPr>
            </w:pPr>
            <w:r w:rsidRPr="007A62FE">
              <w:rPr>
                <w:sz w:val="20"/>
              </w:rPr>
              <w:t>Moving away from a historical representative based Board to one where decision making and skills together with empathy and background in the community and aged care are required skills</w:t>
            </w:r>
            <w:r w:rsidR="007A62FE" w:rsidRPr="007A62FE">
              <w:rPr>
                <w:sz w:val="20"/>
              </w:rPr>
              <w:t xml:space="preserve">. </w:t>
            </w:r>
            <w:r w:rsidR="007A62FE">
              <w:rPr>
                <w:sz w:val="20"/>
              </w:rPr>
              <w:t>This</w:t>
            </w:r>
            <w:r w:rsidR="007A62FE" w:rsidRPr="007A62FE">
              <w:rPr>
                <w:sz w:val="20"/>
              </w:rPr>
              <w:t xml:space="preserve"> acknowledge</w:t>
            </w:r>
            <w:r w:rsidR="007A62FE">
              <w:rPr>
                <w:sz w:val="20"/>
              </w:rPr>
              <w:t>s</w:t>
            </w:r>
            <w:r w:rsidR="007A62FE" w:rsidRPr="007A62FE">
              <w:rPr>
                <w:sz w:val="20"/>
              </w:rPr>
              <w:t xml:space="preserve"> the contribution that both representative and </w:t>
            </w:r>
            <w:r w:rsidR="003A5CEB" w:rsidRPr="007A62FE">
              <w:rPr>
                <w:sz w:val="20"/>
              </w:rPr>
              <w:t>skills-based</w:t>
            </w:r>
            <w:r w:rsidR="007A62FE" w:rsidRPr="007A62FE">
              <w:rPr>
                <w:sz w:val="20"/>
              </w:rPr>
              <w:t xml:space="preserve"> Directors make to the </w:t>
            </w:r>
            <w:r w:rsidR="003A5CEB" w:rsidRPr="007A62FE">
              <w:rPr>
                <w:sz w:val="20"/>
              </w:rPr>
              <w:t>decision-making</w:t>
            </w:r>
            <w:r w:rsidR="007A62FE" w:rsidRPr="007A62FE">
              <w:rPr>
                <w:sz w:val="20"/>
              </w:rPr>
              <w:t xml:space="preserve"> capability of the Board</w:t>
            </w:r>
          </w:p>
          <w:p w:rsidR="00143988" w:rsidRDefault="00143988" w:rsidP="005E1FD6"/>
          <w:p w:rsidR="00143988" w:rsidRDefault="00143988" w:rsidP="005E1FD6">
            <w:r>
              <w:t>The background and skills of these appointed Board members should be left up to the Board and the strategic requirements of the organisation</w:t>
            </w:r>
          </w:p>
          <w:p w:rsidR="00143988" w:rsidRDefault="00143988" w:rsidP="005E1FD6"/>
          <w:p w:rsidR="00720475" w:rsidRDefault="00720475" w:rsidP="005E1FD6">
            <w:r>
              <w:t xml:space="preserve">Reflects the required size of Board. This also allows </w:t>
            </w:r>
            <w:r w:rsidR="007A62FE">
              <w:t xml:space="preserve">voting </w:t>
            </w:r>
            <w:r>
              <w:t>members to vote for Board members</w:t>
            </w:r>
          </w:p>
          <w:p w:rsidR="00720475" w:rsidRDefault="00720475" w:rsidP="005E1FD6"/>
          <w:p w:rsidR="00720475" w:rsidRDefault="00720475" w:rsidP="005E1FD6"/>
          <w:p w:rsidR="00720475" w:rsidRDefault="00720475" w:rsidP="005E1FD6"/>
          <w:p w:rsidR="00720475" w:rsidRPr="005E1FD6" w:rsidRDefault="00720475" w:rsidP="005E1FD6">
            <w:r>
              <w:t>No longer relevant</w:t>
            </w:r>
          </w:p>
        </w:tc>
      </w:tr>
    </w:tbl>
    <w:p w:rsidR="00AD1E10" w:rsidRDefault="00AD1E10"/>
    <w:sectPr w:rsidR="00AD1E10" w:rsidSect="0076381F">
      <w:headerReference w:type="default" r:id="rId7"/>
      <w:pgSz w:w="16838" w:h="11906" w:orient="landscape" w:code="9"/>
      <w:pgMar w:top="1298" w:right="1298" w:bottom="1298" w:left="862" w:header="709" w:footer="431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8D7" w:rsidRDefault="001618D7">
      <w:r>
        <w:separator/>
      </w:r>
    </w:p>
  </w:endnote>
  <w:endnote w:type="continuationSeparator" w:id="0">
    <w:p w:rsidR="001618D7" w:rsidRDefault="0016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8D7" w:rsidRDefault="001618D7">
      <w:r>
        <w:separator/>
      </w:r>
    </w:p>
  </w:footnote>
  <w:footnote w:type="continuationSeparator" w:id="0">
    <w:p w:rsidR="001618D7" w:rsidRDefault="0016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7622" w:rsidRPr="00851F72" w:rsidRDefault="00F36204" w:rsidP="00F02DC9">
    <w:pPr>
      <w:rPr>
        <w:rFonts w:ascii="Arial" w:hAnsi="Arial"/>
        <w:b/>
        <w:bCs/>
        <w:iCs/>
        <w:sz w:val="16"/>
      </w:rPr>
    </w:pPr>
    <w:r w:rsidRPr="00851F72">
      <w:rPr>
        <w:rFonts w:ascii="Arial" w:hAnsi="Arial"/>
        <w:b/>
        <w:bCs/>
        <w:iCs/>
        <w:noProof/>
        <w:sz w:val="22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8945951</wp:posOffset>
          </wp:positionH>
          <wp:positionV relativeFrom="paragraph">
            <wp:posOffset>-265279</wp:posOffset>
          </wp:positionV>
          <wp:extent cx="769399" cy="508560"/>
          <wp:effectExtent l="0" t="0" r="5715" b="0"/>
          <wp:wrapNone/>
          <wp:docPr id="3322590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259046" name="Picture 33225904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4" t="11926" r="11679" b="16547"/>
                  <a:stretch/>
                </pic:blipFill>
                <pic:spPr bwMode="auto">
                  <a:xfrm>
                    <a:off x="0" y="0"/>
                    <a:ext cx="776319" cy="5131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622" w:rsidRPr="00851F72">
      <w:rPr>
        <w:rFonts w:ascii="Arial" w:hAnsi="Arial"/>
        <w:b/>
        <w:bCs/>
        <w:iCs/>
        <w:sz w:val="32"/>
        <w:szCs w:val="40"/>
      </w:rPr>
      <w:t xml:space="preserve">Constitution </w:t>
    </w:r>
    <w:r w:rsidR="00095437" w:rsidRPr="00851F72">
      <w:rPr>
        <w:rFonts w:ascii="Arial" w:hAnsi="Arial"/>
        <w:b/>
        <w:bCs/>
        <w:iCs/>
        <w:sz w:val="32"/>
        <w:szCs w:val="40"/>
      </w:rPr>
      <w:t>– Revision 20</w:t>
    </w:r>
    <w:r w:rsidRPr="00851F72">
      <w:rPr>
        <w:rFonts w:ascii="Arial" w:hAnsi="Arial"/>
        <w:b/>
        <w:bCs/>
        <w:iCs/>
        <w:sz w:val="32"/>
        <w:szCs w:val="40"/>
      </w:rPr>
      <w:t>XX</w:t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  <w:r w:rsidR="004D7622" w:rsidRPr="00851F72">
      <w:rPr>
        <w:rFonts w:ascii="Arial" w:hAnsi="Arial"/>
        <w:b/>
        <w:bCs/>
        <w:iCs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7"/>
    <w:multiLevelType w:val="multilevel"/>
    <w:tmpl w:val="00000000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39"/>
    <w:multiLevelType w:val="multilevel"/>
    <w:tmpl w:val="00000000"/>
    <w:name w:val="AutoList37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3F"/>
    <w:multiLevelType w:val="multilevel"/>
    <w:tmpl w:val="00000000"/>
    <w:name w:val="AutoList46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4A"/>
    <w:multiLevelType w:val="multilevel"/>
    <w:tmpl w:val="00000000"/>
    <w:name w:val="AutoList11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4C"/>
    <w:multiLevelType w:val="multilevel"/>
    <w:tmpl w:val="00000000"/>
    <w:name w:val="AutoList114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lowerLetter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C651A0"/>
    <w:multiLevelType w:val="multilevel"/>
    <w:tmpl w:val="6F9C2B60"/>
    <w:lvl w:ilvl="0">
      <w:start w:val="9"/>
      <w:numFmt w:val="decimal"/>
      <w:lvlText w:val="(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(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434870"/>
    <w:multiLevelType w:val="hybridMultilevel"/>
    <w:tmpl w:val="45EE453C"/>
    <w:name w:val="AutoList1122"/>
    <w:lvl w:ilvl="0" w:tplc="7A72E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981D63"/>
    <w:multiLevelType w:val="hybridMultilevel"/>
    <w:tmpl w:val="5A5006C8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E645397"/>
    <w:multiLevelType w:val="multilevel"/>
    <w:tmpl w:val="CBE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5931BE"/>
    <w:multiLevelType w:val="hybridMultilevel"/>
    <w:tmpl w:val="AD2269B6"/>
    <w:lvl w:ilvl="0" w:tplc="1AB85E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D141E2"/>
    <w:multiLevelType w:val="hybridMultilevel"/>
    <w:tmpl w:val="7AE62A16"/>
    <w:lvl w:ilvl="0" w:tplc="A3FEDF6C">
      <w:start w:val="1"/>
      <w:numFmt w:val="decimal"/>
      <w:lvlText w:val="%1."/>
      <w:lvlJc w:val="left"/>
      <w:pPr>
        <w:tabs>
          <w:tab w:val="num" w:pos="570"/>
        </w:tabs>
        <w:ind w:left="570" w:hanging="368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12700C33"/>
    <w:multiLevelType w:val="multilevel"/>
    <w:tmpl w:val="1554B466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2246B9A"/>
    <w:multiLevelType w:val="hybridMultilevel"/>
    <w:tmpl w:val="6D0A94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FF54B2"/>
    <w:multiLevelType w:val="multilevel"/>
    <w:tmpl w:val="E78C834E"/>
    <w:lvl w:ilvl="0">
      <w:start w:val="9"/>
      <w:numFmt w:val="decimal"/>
      <w:lvlText w:val="(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(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EB92969"/>
    <w:multiLevelType w:val="multilevel"/>
    <w:tmpl w:val="0028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15A26"/>
    <w:multiLevelType w:val="multilevel"/>
    <w:tmpl w:val="47866F10"/>
    <w:lvl w:ilvl="0">
      <w:start w:val="9"/>
      <w:numFmt w:val="decimal"/>
      <w:lvlText w:val="(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(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(%1.%2.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(%1.%2.%3)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(%1.%2.%3)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(%1.%2.%3)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(%1.%2.%3)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(%1.%2.%3)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(%1.%2.%3)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0F7002F"/>
    <w:multiLevelType w:val="hybridMultilevel"/>
    <w:tmpl w:val="74322350"/>
    <w:lvl w:ilvl="0" w:tplc="9CACF4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F1688"/>
    <w:multiLevelType w:val="hybridMultilevel"/>
    <w:tmpl w:val="213C70A4"/>
    <w:lvl w:ilvl="0" w:tplc="A3FEDF6C">
      <w:start w:val="1"/>
      <w:numFmt w:val="decimal"/>
      <w:lvlText w:val="%1."/>
      <w:lvlJc w:val="left"/>
      <w:pPr>
        <w:tabs>
          <w:tab w:val="num" w:pos="570"/>
        </w:tabs>
        <w:ind w:left="570" w:hanging="368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47E14D2F"/>
    <w:multiLevelType w:val="multilevel"/>
    <w:tmpl w:val="CBE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0CD17E1"/>
    <w:multiLevelType w:val="hybridMultilevel"/>
    <w:tmpl w:val="9CDC13E0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CF56734"/>
    <w:multiLevelType w:val="hybridMultilevel"/>
    <w:tmpl w:val="0694AF0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5C0B52"/>
    <w:multiLevelType w:val="hybridMultilevel"/>
    <w:tmpl w:val="1458D400"/>
    <w:lvl w:ilvl="0" w:tplc="E1C836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FF35EC"/>
    <w:multiLevelType w:val="multilevel"/>
    <w:tmpl w:val="0028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C026ED"/>
    <w:multiLevelType w:val="hybridMultilevel"/>
    <w:tmpl w:val="0F70916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170DA"/>
    <w:multiLevelType w:val="hybridMultilevel"/>
    <w:tmpl w:val="609A79CA"/>
    <w:lvl w:ilvl="0" w:tplc="0C09000F">
      <w:start w:val="1"/>
      <w:numFmt w:val="decimal"/>
      <w:lvlText w:val="%1."/>
      <w:lvlJc w:val="left"/>
      <w:pPr>
        <w:tabs>
          <w:tab w:val="num" w:pos="3218"/>
        </w:tabs>
        <w:ind w:left="321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B426EF0">
      <w:start w:val="1"/>
      <w:numFmt w:val="bullet"/>
      <w:lvlText w:val=""/>
      <w:lvlJc w:val="left"/>
      <w:pPr>
        <w:tabs>
          <w:tab w:val="num" w:pos="4536"/>
        </w:tabs>
        <w:ind w:left="4536" w:hanging="216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434783232">
    <w:abstractNumId w:val="9"/>
  </w:num>
  <w:num w:numId="2" w16cid:durableId="976649008">
    <w:abstractNumId w:val="22"/>
  </w:num>
  <w:num w:numId="3" w16cid:durableId="616715831">
    <w:abstractNumId w:val="14"/>
  </w:num>
  <w:num w:numId="4" w16cid:durableId="1458836605">
    <w:abstractNumId w:val="17"/>
  </w:num>
  <w:num w:numId="5" w16cid:durableId="685254242">
    <w:abstractNumId w:val="10"/>
  </w:num>
  <w:num w:numId="6" w16cid:durableId="712576045">
    <w:abstractNumId w:val="21"/>
  </w:num>
  <w:num w:numId="7" w16cid:durableId="1156339295">
    <w:abstractNumId w:val="11"/>
  </w:num>
  <w:num w:numId="8" w16cid:durableId="851796411">
    <w:abstractNumId w:val="1"/>
    <w:lvlOverride w:ilvl="0">
      <w:lvl w:ilvl="0">
        <w:start w:val="1"/>
        <w:numFmt w:val="lowerLetter"/>
        <w:lvlText w:val="(%1)"/>
        <w:lvlJc w:val="left"/>
      </w:lvl>
    </w:lvlOverride>
    <w:lvlOverride w:ilvl="1">
      <w:lvl w:ilvl="1">
        <w:start w:val="1"/>
        <w:numFmt w:val="lowerLetter"/>
        <w:lvlText w:val="(%2)"/>
        <w:lvlJc w:val="left"/>
      </w:lvl>
    </w:lvlOverride>
    <w:lvlOverride w:ilvl="2">
      <w:lvl w:ilvl="2">
        <w:start w:val="1"/>
        <w:numFmt w:val="lowerLetter"/>
        <w:lvlText w:val="(%3)"/>
        <w:lvlJc w:val="left"/>
      </w:lvl>
    </w:lvlOverride>
    <w:lvlOverride w:ilvl="3">
      <w:lvl w:ilvl="3">
        <w:start w:val="1"/>
        <w:numFmt w:val="lowerLetter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Letter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89269304">
    <w:abstractNumId w:val="20"/>
  </w:num>
  <w:num w:numId="10" w16cid:durableId="1420172663">
    <w:abstractNumId w:val="8"/>
  </w:num>
  <w:num w:numId="11" w16cid:durableId="546450024">
    <w:abstractNumId w:val="19"/>
  </w:num>
  <w:num w:numId="12" w16cid:durableId="443765920">
    <w:abstractNumId w:val="7"/>
  </w:num>
  <w:num w:numId="13" w16cid:durableId="1009672235">
    <w:abstractNumId w:val="0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14" w16cid:durableId="754089060">
    <w:abstractNumId w:val="2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15" w16cid:durableId="1852913040">
    <w:abstractNumId w:val="23"/>
  </w:num>
  <w:num w:numId="16" w16cid:durableId="128018158">
    <w:abstractNumId w:val="3"/>
  </w:num>
  <w:num w:numId="17" w16cid:durableId="1965695394">
    <w:abstractNumId w:val="12"/>
  </w:num>
  <w:num w:numId="18" w16cid:durableId="113444365">
    <w:abstractNumId w:val="4"/>
    <w:lvlOverride w:ilvl="0">
      <w:startOverride w:val="1"/>
      <w:lvl w:ilvl="0">
        <w:start w:val="1"/>
        <w:numFmt w:val="lowerLetter"/>
        <w:lvlText w:val="(%1)"/>
        <w:lvlJc w:val="left"/>
      </w:lvl>
    </w:lvlOverride>
    <w:lvlOverride w:ilvl="1">
      <w:startOverride w:val="1"/>
      <w:lvl w:ilvl="1">
        <w:start w:val="1"/>
        <w:numFmt w:val="lowerLetter"/>
        <w:lvlText w:val="(%2)"/>
        <w:lvlJc w:val="left"/>
      </w:lvl>
    </w:lvlOverride>
    <w:lvlOverride w:ilvl="2">
      <w:startOverride w:val="1"/>
      <w:lvl w:ilvl="2">
        <w:start w:val="1"/>
        <w:numFmt w:val="lowerLetter"/>
        <w:lvlText w:val="(%3)"/>
        <w:lvlJc w:val="left"/>
      </w:lvl>
    </w:lvlOverride>
    <w:lvlOverride w:ilvl="3">
      <w:startOverride w:val="1"/>
      <w:lvl w:ilvl="3">
        <w:start w:val="1"/>
        <w:numFmt w:val="lowerLetter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Letter"/>
        <w:lvlText w:val="(%6)"/>
        <w:lvlJc w:val="left"/>
      </w:lvl>
    </w:lvlOverride>
    <w:lvlOverride w:ilvl="6">
      <w:startOverride w:val="1"/>
      <w:lvl w:ilvl="6">
        <w:start w:val="1"/>
        <w:numFmt w:val="lowerLetter"/>
        <w:lvlText w:val="(%7)"/>
        <w:lvlJc w:val="left"/>
      </w:lvl>
    </w:lvlOverride>
    <w:lvlOverride w:ilvl="7">
      <w:startOverride w:val="1"/>
      <w:lvl w:ilvl="7">
        <w:start w:val="1"/>
        <w:numFmt w:val="lowerLetter"/>
        <w:lvlText w:val="(%8)"/>
        <w:lvlJc w:val="left"/>
      </w:lvl>
    </w:lvlOverride>
  </w:num>
  <w:num w:numId="19" w16cid:durableId="1401443017">
    <w:abstractNumId w:val="6"/>
  </w:num>
  <w:num w:numId="20" w16cid:durableId="698966605">
    <w:abstractNumId w:val="18"/>
  </w:num>
  <w:num w:numId="21" w16cid:durableId="1984966960">
    <w:abstractNumId w:val="16"/>
  </w:num>
  <w:num w:numId="23" w16cid:durableId="451050522">
    <w:abstractNumId w:val="5"/>
  </w:num>
  <w:num w:numId="24" w16cid:durableId="1189300149">
    <w:abstractNumId w:val="15"/>
  </w:num>
  <w:num w:numId="25" w16cid:durableId="462310839">
    <w:abstractNumId w:val="13"/>
  </w:num>
  <w:num w:numId="26" w16cid:durableId="5769388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BA"/>
    <w:rsid w:val="00063E7B"/>
    <w:rsid w:val="00084F55"/>
    <w:rsid w:val="00086C65"/>
    <w:rsid w:val="00095437"/>
    <w:rsid w:val="000C2DCE"/>
    <w:rsid w:val="000C651D"/>
    <w:rsid w:val="000E76C6"/>
    <w:rsid w:val="00100E09"/>
    <w:rsid w:val="00136513"/>
    <w:rsid w:val="00143988"/>
    <w:rsid w:val="00157ECB"/>
    <w:rsid w:val="001618D7"/>
    <w:rsid w:val="001904E3"/>
    <w:rsid w:val="001E0E1B"/>
    <w:rsid w:val="001E202A"/>
    <w:rsid w:val="00242524"/>
    <w:rsid w:val="002C0E38"/>
    <w:rsid w:val="00331585"/>
    <w:rsid w:val="00374F76"/>
    <w:rsid w:val="003A5CEB"/>
    <w:rsid w:val="003D322D"/>
    <w:rsid w:val="003E62A6"/>
    <w:rsid w:val="00401DA9"/>
    <w:rsid w:val="004109E1"/>
    <w:rsid w:val="004152C6"/>
    <w:rsid w:val="0043437B"/>
    <w:rsid w:val="0045428D"/>
    <w:rsid w:val="004802E4"/>
    <w:rsid w:val="004A71AA"/>
    <w:rsid w:val="004B6581"/>
    <w:rsid w:val="004C5400"/>
    <w:rsid w:val="004D7622"/>
    <w:rsid w:val="004F48E5"/>
    <w:rsid w:val="0051495E"/>
    <w:rsid w:val="005425C5"/>
    <w:rsid w:val="00587A7D"/>
    <w:rsid w:val="005E1FD6"/>
    <w:rsid w:val="00603392"/>
    <w:rsid w:val="006064EA"/>
    <w:rsid w:val="006124BA"/>
    <w:rsid w:val="00616B65"/>
    <w:rsid w:val="00641D31"/>
    <w:rsid w:val="006A0F31"/>
    <w:rsid w:val="006C53AB"/>
    <w:rsid w:val="00720475"/>
    <w:rsid w:val="007257F3"/>
    <w:rsid w:val="00731DBD"/>
    <w:rsid w:val="0076381F"/>
    <w:rsid w:val="007839CE"/>
    <w:rsid w:val="007A62FE"/>
    <w:rsid w:val="007B6839"/>
    <w:rsid w:val="007C7CA1"/>
    <w:rsid w:val="007D1DD3"/>
    <w:rsid w:val="007D447C"/>
    <w:rsid w:val="007E0F16"/>
    <w:rsid w:val="00802EAD"/>
    <w:rsid w:val="00804764"/>
    <w:rsid w:val="00812E7E"/>
    <w:rsid w:val="00817218"/>
    <w:rsid w:val="008344A7"/>
    <w:rsid w:val="00851F72"/>
    <w:rsid w:val="008656E4"/>
    <w:rsid w:val="008B175B"/>
    <w:rsid w:val="008D3DC2"/>
    <w:rsid w:val="008D71A5"/>
    <w:rsid w:val="009077C8"/>
    <w:rsid w:val="00957411"/>
    <w:rsid w:val="009E67EA"/>
    <w:rsid w:val="00A47358"/>
    <w:rsid w:val="00AB0633"/>
    <w:rsid w:val="00AB31A6"/>
    <w:rsid w:val="00AD1E10"/>
    <w:rsid w:val="00B17EA1"/>
    <w:rsid w:val="00BE7552"/>
    <w:rsid w:val="00C15B77"/>
    <w:rsid w:val="00C31FD0"/>
    <w:rsid w:val="00CA1269"/>
    <w:rsid w:val="00D208EA"/>
    <w:rsid w:val="00D424B0"/>
    <w:rsid w:val="00D52B2A"/>
    <w:rsid w:val="00DA384B"/>
    <w:rsid w:val="00DC29B7"/>
    <w:rsid w:val="00DD270A"/>
    <w:rsid w:val="00DD50A5"/>
    <w:rsid w:val="00DD6565"/>
    <w:rsid w:val="00DE7E40"/>
    <w:rsid w:val="00E27657"/>
    <w:rsid w:val="00E54320"/>
    <w:rsid w:val="00E801C2"/>
    <w:rsid w:val="00EE683D"/>
    <w:rsid w:val="00F02DC9"/>
    <w:rsid w:val="00F36204"/>
    <w:rsid w:val="00F46020"/>
    <w:rsid w:val="00F4763D"/>
    <w:rsid w:val="00F5567A"/>
    <w:rsid w:val="00F87952"/>
    <w:rsid w:val="00FE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0149E"/>
  <w15:chartTrackingRefBased/>
  <w15:docId w15:val="{59241386-E849-2644-9F1E-A7C4C952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2524"/>
    <w:pPr>
      <w:widowControl w:val="0"/>
      <w:overflowPunct w:val="0"/>
      <w:autoSpaceDE w:val="0"/>
      <w:autoSpaceDN w:val="0"/>
      <w:adjustRightInd w:val="0"/>
      <w:textAlignment w:val="baseline"/>
    </w:pPr>
    <w:rPr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ind w:right="1728"/>
      <w:outlineLvl w:val="1"/>
    </w:pPr>
    <w:rPr>
      <w:rFonts w:ascii="Arial" w:hAnsi="Arial"/>
      <w:b/>
      <w:spacing w:val="-2"/>
      <w:sz w:val="16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pacing w:val="3"/>
      <w:sz w:val="15"/>
      <w:lang w:val="en-US"/>
    </w:rPr>
  </w:style>
  <w:style w:type="paragraph" w:styleId="Heading4">
    <w:name w:val="heading 4"/>
    <w:basedOn w:val="Normal"/>
    <w:next w:val="Normal"/>
    <w:qFormat/>
    <w:pPr>
      <w:keepNext/>
      <w:spacing w:before="216"/>
      <w:ind w:left="216" w:hanging="216"/>
      <w:outlineLvl w:val="3"/>
    </w:pPr>
    <w:rPr>
      <w:rFonts w:ascii="Arial" w:hAnsi="Arial"/>
      <w:b/>
      <w:spacing w:val="1"/>
      <w:sz w:val="15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pacing w:val="1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eferences">
    <w:name w:val="references"/>
    <w:basedOn w:val="Normal"/>
    <w:pPr>
      <w:tabs>
        <w:tab w:val="left" w:pos="360"/>
      </w:tabs>
      <w:ind w:left="360" w:hanging="360"/>
    </w:pPr>
    <w:rPr>
      <w:sz w:val="22"/>
    </w:rPr>
  </w:style>
  <w:style w:type="paragraph" w:styleId="BodyText">
    <w:name w:val="Body Text"/>
    <w:basedOn w:val="Normal"/>
    <w:pPr>
      <w:spacing w:after="120"/>
    </w:pPr>
    <w:rPr>
      <w:sz w:val="22"/>
    </w:rPr>
  </w:style>
  <w:style w:type="paragraph" w:styleId="Title">
    <w:name w:val="Title"/>
    <w:basedOn w:val="Normal"/>
    <w:next w:val="Normal"/>
    <w:qFormat/>
    <w:pPr>
      <w:spacing w:after="240"/>
      <w:jc w:val="center"/>
    </w:pPr>
    <w:rPr>
      <w:b/>
      <w:kern w:val="28"/>
      <w:sz w:val="28"/>
    </w:rPr>
  </w:style>
  <w:style w:type="paragraph" w:customStyle="1" w:styleId="address">
    <w:name w:val="address"/>
    <w:basedOn w:val="Normal"/>
    <w:next w:val="Normal"/>
    <w:rPr>
      <w:sz w:val="18"/>
    </w:rPr>
  </w:style>
  <w:style w:type="paragraph" w:customStyle="1" w:styleId="abstractbody">
    <w:name w:val="abstract body"/>
    <w:basedOn w:val="Normal"/>
    <w:next w:val="Normal"/>
    <w:pPr>
      <w:spacing w:after="240"/>
    </w:pPr>
    <w:rPr>
      <w:sz w:val="22"/>
    </w:rPr>
  </w:style>
  <w:style w:type="paragraph" w:customStyle="1" w:styleId="abstracthead">
    <w:name w:val="abstract head"/>
    <w:basedOn w:val="Normal"/>
    <w:next w:val="abstractbody"/>
    <w:pPr>
      <w:keepNext/>
      <w:spacing w:before="120" w:after="120"/>
    </w:pPr>
    <w:rPr>
      <w:b/>
      <w:sz w:val="22"/>
    </w:rPr>
  </w:style>
  <w:style w:type="paragraph" w:customStyle="1" w:styleId="Style2">
    <w:name w:val="Style 2"/>
    <w:basedOn w:val="Normal"/>
    <w:pPr>
      <w:ind w:left="576" w:hanging="288"/>
      <w:jc w:val="both"/>
    </w:pPr>
    <w:rPr>
      <w:noProof/>
      <w:color w:val="000000"/>
    </w:rPr>
  </w:style>
  <w:style w:type="paragraph" w:customStyle="1" w:styleId="Style1">
    <w:name w:val="Style 1"/>
    <w:basedOn w:val="Normal"/>
    <w:rPr>
      <w:noProof/>
      <w:color w:val="000000"/>
    </w:rPr>
  </w:style>
  <w:style w:type="paragraph" w:customStyle="1" w:styleId="Style3">
    <w:name w:val="Style 3"/>
    <w:basedOn w:val="Normal"/>
    <w:pPr>
      <w:ind w:left="288"/>
      <w:jc w:val="both"/>
    </w:pPr>
    <w:rPr>
      <w:noProof/>
      <w:color w:val="000000"/>
    </w:rPr>
  </w:style>
  <w:style w:type="paragraph" w:customStyle="1" w:styleId="Style5">
    <w:name w:val="Style 5"/>
    <w:basedOn w:val="Normal"/>
    <w:pPr>
      <w:spacing w:before="396"/>
      <w:ind w:left="2448"/>
    </w:pPr>
    <w:rPr>
      <w:noProof/>
      <w:color w:val="000000"/>
    </w:rPr>
  </w:style>
  <w:style w:type="paragraph" w:styleId="BodyText2">
    <w:name w:val="Body Text 2"/>
    <w:basedOn w:val="Normal"/>
    <w:pPr>
      <w:jc w:val="both"/>
    </w:pPr>
    <w:rPr>
      <w:rFonts w:ascii="Arial" w:hAnsi="Arial"/>
      <w:spacing w:val="4"/>
      <w:sz w:val="15"/>
      <w:lang w:val="en-US"/>
    </w:rPr>
  </w:style>
  <w:style w:type="paragraph" w:customStyle="1" w:styleId="Style6">
    <w:name w:val="Style 6"/>
    <w:basedOn w:val="Normal"/>
    <w:pPr>
      <w:tabs>
        <w:tab w:val="left" w:leader="dot" w:pos="3276"/>
      </w:tabs>
      <w:ind w:left="108"/>
    </w:pPr>
    <w:rPr>
      <w:noProof/>
      <w:color w:val="00000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Level1">
    <w:name w:val="Level 1"/>
    <w:basedOn w:val="Normal"/>
    <w:rsid w:val="00D52B2A"/>
    <w:pPr>
      <w:overflowPunct/>
      <w:textAlignment w:val="auto"/>
      <w:outlineLvl w:val="0"/>
    </w:pPr>
    <w:rPr>
      <w:rFonts w:ascii="Arial" w:hAnsi="Arial"/>
      <w:sz w:val="24"/>
      <w:szCs w:val="24"/>
      <w:lang w:val="en-US"/>
    </w:rPr>
  </w:style>
  <w:style w:type="paragraph" w:customStyle="1" w:styleId="ScheduleHeading2">
    <w:name w:val="Schedule Heading 2"/>
    <w:basedOn w:val="Normal"/>
    <w:next w:val="Normal"/>
    <w:rsid w:val="00F5567A"/>
    <w:pPr>
      <w:tabs>
        <w:tab w:val="left" w:pos="454"/>
        <w:tab w:val="left" w:pos="907"/>
        <w:tab w:val="left" w:pos="1361"/>
        <w:tab w:val="left" w:pos="1814"/>
        <w:tab w:val="left" w:pos="2722"/>
      </w:tabs>
      <w:spacing w:before="120"/>
      <w:ind w:left="1361" w:hanging="1361"/>
    </w:pPr>
  </w:style>
  <w:style w:type="paragraph" w:customStyle="1" w:styleId="ScheduleHeading3">
    <w:name w:val="Schedule Heading 3"/>
    <w:basedOn w:val="Normal"/>
    <w:next w:val="Normal"/>
    <w:rsid w:val="00F5567A"/>
    <w:pPr>
      <w:tabs>
        <w:tab w:val="left" w:pos="454"/>
        <w:tab w:val="left" w:pos="907"/>
        <w:tab w:val="left" w:pos="1361"/>
        <w:tab w:val="left" w:pos="1814"/>
        <w:tab w:val="left" w:pos="2722"/>
      </w:tabs>
      <w:spacing w:before="120"/>
      <w:ind w:left="1871" w:hanging="1871"/>
    </w:pPr>
  </w:style>
  <w:style w:type="paragraph" w:customStyle="1" w:styleId="ScheduleHeading4">
    <w:name w:val="Schedule Heading 4"/>
    <w:basedOn w:val="Normal"/>
    <w:next w:val="Normal"/>
    <w:rsid w:val="00F5567A"/>
    <w:pPr>
      <w:tabs>
        <w:tab w:val="left" w:pos="454"/>
        <w:tab w:val="left" w:pos="907"/>
        <w:tab w:val="left" w:pos="1361"/>
        <w:tab w:val="left" w:pos="1814"/>
        <w:tab w:val="left" w:pos="2722"/>
      </w:tabs>
      <w:spacing w:before="120"/>
      <w:ind w:left="2381" w:hanging="2381"/>
    </w:pPr>
  </w:style>
  <w:style w:type="paragraph" w:customStyle="1" w:styleId="Level2">
    <w:name w:val="Level 2"/>
    <w:basedOn w:val="Normal"/>
    <w:rsid w:val="009E67EA"/>
    <w:pPr>
      <w:numPr>
        <w:ilvl w:val="1"/>
        <w:numId w:val="74"/>
      </w:numPr>
      <w:overflowPunct/>
      <w:ind w:left="1440" w:hanging="720"/>
      <w:textAlignment w:val="auto"/>
      <w:outlineLvl w:val="1"/>
    </w:pPr>
    <w:rPr>
      <w:rFonts w:ascii="Arial" w:hAnsi="Arial"/>
      <w:sz w:val="24"/>
      <w:szCs w:val="24"/>
      <w:lang w:val="en-US"/>
    </w:rPr>
  </w:style>
  <w:style w:type="paragraph" w:styleId="BalloonText">
    <w:name w:val="Balloon Text"/>
    <w:basedOn w:val="Normal"/>
    <w:semiHidden/>
    <w:rsid w:val="00783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User</dc:creator>
  <cp:keywords/>
  <cp:lastModifiedBy>Sean McDonald</cp:lastModifiedBy>
  <cp:revision>3</cp:revision>
  <cp:lastPrinted>2003-07-17T05:00:00Z</cp:lastPrinted>
  <dcterms:created xsi:type="dcterms:W3CDTF">2024-06-21T01:57:00Z</dcterms:created>
  <dcterms:modified xsi:type="dcterms:W3CDTF">2024-06-21T02:47:00Z</dcterms:modified>
</cp:coreProperties>
</file>